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31" w:rsidRPr="005D4962" w:rsidRDefault="00A82431" w:rsidP="00A82431">
      <w:pPr>
        <w:pStyle w:val="vod"/>
        <w:rPr>
          <w:caps/>
          <w:color w:val="auto"/>
          <w:lang w:val="sk-SK"/>
        </w:rPr>
      </w:pPr>
      <w:bookmarkStart w:id="0" w:name="_Toc77782756"/>
      <w:bookmarkStart w:id="1" w:name="_GoBack"/>
      <w:bookmarkEnd w:id="1"/>
      <w:r w:rsidRPr="005D4962">
        <w:rPr>
          <w:caps/>
          <w:color w:val="auto"/>
          <w:lang w:val="sk-SK"/>
        </w:rPr>
        <w:t>I. Základné údaje o obstarávateľovi</w:t>
      </w:r>
      <w:bookmarkEnd w:id="0"/>
    </w:p>
    <w:p w:rsidR="00A82431" w:rsidRPr="005D4962" w:rsidRDefault="00A82431" w:rsidP="00A82431">
      <w:pPr>
        <w:pStyle w:val="Nadpis2"/>
        <w:numPr>
          <w:ilvl w:val="0"/>
          <w:numId w:val="0"/>
        </w:numPr>
        <w:ind w:left="142"/>
        <w:rPr>
          <w:color w:val="auto"/>
          <w:lang w:val="sk-SK"/>
        </w:rPr>
      </w:pPr>
      <w:bookmarkStart w:id="2" w:name="_Toc77782757"/>
      <w:r w:rsidRPr="005D4962">
        <w:rPr>
          <w:color w:val="auto"/>
          <w:lang w:val="sk-SK"/>
        </w:rPr>
        <w:t>1. Názov</w:t>
      </w:r>
      <w:bookmarkEnd w:id="2"/>
    </w:p>
    <w:p w:rsidR="00A82431" w:rsidRPr="005D4962" w:rsidRDefault="00A82431" w:rsidP="00A82431">
      <w:pPr>
        <w:rPr>
          <w:lang w:val="sk-SK"/>
        </w:rPr>
      </w:pPr>
      <w:r w:rsidRPr="005D4962">
        <w:rPr>
          <w:lang w:val="sk-SK"/>
        </w:rPr>
        <w:t>Žilinský samosprávny kraj</w:t>
      </w:r>
    </w:p>
    <w:p w:rsidR="00A82431" w:rsidRPr="005D4962" w:rsidRDefault="00A82431" w:rsidP="00A82431">
      <w:pPr>
        <w:pStyle w:val="Nadpis2"/>
        <w:numPr>
          <w:ilvl w:val="0"/>
          <w:numId w:val="0"/>
        </w:numPr>
        <w:ind w:left="142"/>
        <w:rPr>
          <w:color w:val="auto"/>
          <w:lang w:val="sk-SK"/>
        </w:rPr>
      </w:pPr>
      <w:bookmarkStart w:id="3" w:name="_Toc414525582"/>
      <w:bookmarkStart w:id="4" w:name="_Toc498586794"/>
      <w:bookmarkStart w:id="5" w:name="_Toc77782758"/>
      <w:r w:rsidRPr="005D4962">
        <w:rPr>
          <w:color w:val="auto"/>
          <w:lang w:val="sk-SK"/>
        </w:rPr>
        <w:t>2. Identifikačné číslo</w:t>
      </w:r>
      <w:bookmarkEnd w:id="3"/>
      <w:bookmarkEnd w:id="4"/>
      <w:bookmarkEnd w:id="5"/>
    </w:p>
    <w:p w:rsidR="00A82431" w:rsidRPr="005D4962" w:rsidRDefault="00A82431" w:rsidP="00A82431">
      <w:pPr>
        <w:rPr>
          <w:lang w:val="sk-SK"/>
        </w:rPr>
      </w:pPr>
      <w:r w:rsidRPr="005D4962">
        <w:rPr>
          <w:lang w:val="sk-SK"/>
        </w:rPr>
        <w:t>IČO: 00020478</w:t>
      </w:r>
    </w:p>
    <w:p w:rsidR="00A82431" w:rsidRPr="005D4962" w:rsidRDefault="00A82431" w:rsidP="00A82431">
      <w:pPr>
        <w:pStyle w:val="Nadpis2"/>
        <w:numPr>
          <w:ilvl w:val="0"/>
          <w:numId w:val="0"/>
        </w:numPr>
        <w:ind w:left="142"/>
        <w:rPr>
          <w:color w:val="auto"/>
          <w:lang w:val="sk-SK"/>
        </w:rPr>
      </w:pPr>
      <w:bookmarkStart w:id="6" w:name="_Toc414525583"/>
      <w:bookmarkStart w:id="7" w:name="_Toc498586795"/>
      <w:bookmarkStart w:id="8" w:name="_Toc77782759"/>
      <w:r w:rsidRPr="005D4962">
        <w:rPr>
          <w:color w:val="auto"/>
          <w:lang w:val="sk-SK"/>
        </w:rPr>
        <w:t>3. Adresa sídla</w:t>
      </w:r>
      <w:bookmarkEnd w:id="6"/>
      <w:bookmarkEnd w:id="7"/>
      <w:bookmarkEnd w:id="8"/>
    </w:p>
    <w:p w:rsidR="00A82431" w:rsidRPr="005D4962" w:rsidRDefault="00A82431" w:rsidP="00A82431">
      <w:pPr>
        <w:rPr>
          <w:lang w:val="sk-SK"/>
        </w:rPr>
      </w:pPr>
      <w:r w:rsidRPr="005D4962">
        <w:rPr>
          <w:lang w:val="sk-SK"/>
        </w:rPr>
        <w:t>Úrad Žilinského samosprávneho kraja</w:t>
      </w:r>
    </w:p>
    <w:p w:rsidR="00A82431" w:rsidRPr="005D4962" w:rsidRDefault="00A82431" w:rsidP="00A82431">
      <w:pPr>
        <w:rPr>
          <w:lang w:val="sk-SK"/>
        </w:rPr>
      </w:pPr>
      <w:r w:rsidRPr="005D4962">
        <w:rPr>
          <w:lang w:val="sk-SK"/>
        </w:rPr>
        <w:t>Komenského 48, 011 09 Žilina</w:t>
      </w:r>
    </w:p>
    <w:p w:rsidR="00A82431" w:rsidRPr="005D4962" w:rsidRDefault="00A82431" w:rsidP="00A82431">
      <w:pPr>
        <w:rPr>
          <w:lang w:val="sk-SK"/>
        </w:rPr>
      </w:pPr>
      <w:r w:rsidRPr="005D4962">
        <w:rPr>
          <w:lang w:val="sk-SK"/>
        </w:rPr>
        <w:t>Slovenská republika</w:t>
      </w:r>
    </w:p>
    <w:p w:rsidR="00A82431" w:rsidRPr="005D4962" w:rsidRDefault="00A82431" w:rsidP="00A82431">
      <w:pPr>
        <w:pStyle w:val="Nadpis2"/>
        <w:numPr>
          <w:ilvl w:val="0"/>
          <w:numId w:val="0"/>
        </w:numPr>
        <w:ind w:left="142"/>
        <w:rPr>
          <w:color w:val="auto"/>
          <w:lang w:val="sk-SK"/>
        </w:rPr>
      </w:pPr>
      <w:bookmarkStart w:id="9" w:name="_Toc77782760"/>
      <w:r w:rsidRPr="005D4962">
        <w:rPr>
          <w:color w:val="auto"/>
          <w:lang w:val="sk-SK"/>
        </w:rPr>
        <w:t>4. Meno, priezvisko, adresa, telefónne číslo a iné kontaktné údaje oprávneného zástupcu obstarávateľa</w:t>
      </w:r>
      <w:bookmarkEnd w:id="9"/>
    </w:p>
    <w:p w:rsidR="00A82431" w:rsidRPr="005D4962" w:rsidRDefault="00A82431" w:rsidP="00A82431">
      <w:pPr>
        <w:rPr>
          <w:lang w:val="sk-SK"/>
        </w:rPr>
      </w:pPr>
      <w:r w:rsidRPr="005D4962">
        <w:rPr>
          <w:lang w:val="sk-SK"/>
        </w:rPr>
        <w:t>Ing. Erika Jurinová</w:t>
      </w:r>
    </w:p>
    <w:p w:rsidR="00A82431" w:rsidRPr="005D4962" w:rsidRDefault="00A82431" w:rsidP="00A82431">
      <w:pPr>
        <w:rPr>
          <w:lang w:val="sk-SK"/>
        </w:rPr>
      </w:pPr>
      <w:r w:rsidRPr="005D4962">
        <w:rPr>
          <w:lang w:val="sk-SK"/>
        </w:rPr>
        <w:t>predseda ŽSK</w:t>
      </w:r>
    </w:p>
    <w:p w:rsidR="00A82431" w:rsidRPr="005D4962" w:rsidRDefault="00A82431" w:rsidP="00A82431">
      <w:pPr>
        <w:rPr>
          <w:lang w:val="sk-SK"/>
        </w:rPr>
      </w:pPr>
      <w:r w:rsidRPr="005D4962">
        <w:rPr>
          <w:lang w:val="sk-SK"/>
        </w:rPr>
        <w:t>Úrad Žilinského samosprávneho kraja</w:t>
      </w:r>
    </w:p>
    <w:p w:rsidR="00A82431" w:rsidRPr="005D4962" w:rsidRDefault="00A82431" w:rsidP="00A82431">
      <w:pPr>
        <w:rPr>
          <w:lang w:val="sk-SK"/>
        </w:rPr>
      </w:pPr>
      <w:r w:rsidRPr="005D4962">
        <w:rPr>
          <w:lang w:val="sk-SK"/>
        </w:rPr>
        <w:t>Komenského 48, 011 09 Žilina</w:t>
      </w:r>
    </w:p>
    <w:p w:rsidR="00A82431" w:rsidRPr="005D4962" w:rsidRDefault="00A82431" w:rsidP="00A82431">
      <w:pPr>
        <w:rPr>
          <w:lang w:val="sk-SK"/>
        </w:rPr>
      </w:pPr>
      <w:r w:rsidRPr="005D4962">
        <w:rPr>
          <w:lang w:val="sk-SK"/>
        </w:rPr>
        <w:t>Slovenská republika</w:t>
      </w:r>
    </w:p>
    <w:p w:rsidR="00A82431" w:rsidRPr="005D4962" w:rsidRDefault="00A82431" w:rsidP="00A82431">
      <w:pPr>
        <w:rPr>
          <w:lang w:val="sk-SK"/>
        </w:rPr>
      </w:pPr>
      <w:r w:rsidRPr="005D4962">
        <w:rPr>
          <w:lang w:val="sk-SK"/>
        </w:rPr>
        <w:t>E-mail: predseda@zilinskazupa.sk</w:t>
      </w:r>
    </w:p>
    <w:p w:rsidR="00A82431" w:rsidRPr="005D4962" w:rsidRDefault="00A82431" w:rsidP="00A82431">
      <w:pPr>
        <w:pStyle w:val="Nadpis2"/>
        <w:numPr>
          <w:ilvl w:val="0"/>
          <w:numId w:val="0"/>
        </w:numPr>
        <w:ind w:left="142"/>
        <w:rPr>
          <w:color w:val="auto"/>
          <w:lang w:val="sk-SK"/>
        </w:rPr>
      </w:pPr>
      <w:bookmarkStart w:id="10" w:name="_Toc77782761"/>
      <w:r w:rsidRPr="005D4962">
        <w:rPr>
          <w:color w:val="auto"/>
          <w:lang w:val="sk-SK"/>
        </w:rPr>
        <w:t>5. Meno, priezvisko, adresa, telefónne číslo a iné kontaktné údaje kontaktnej osoby, od ktorej možno dostať relevantné informácie o strategickom dokumente, a miesto na konzultácie</w:t>
      </w:r>
      <w:bookmarkEnd w:id="10"/>
    </w:p>
    <w:p w:rsidR="008B606E" w:rsidRPr="005D4962" w:rsidRDefault="008B606E" w:rsidP="00A82431">
      <w:pPr>
        <w:rPr>
          <w:lang w:val="sk-SK"/>
        </w:rPr>
      </w:pPr>
      <w:r w:rsidRPr="005D4962">
        <w:rPr>
          <w:lang w:val="sk-SK"/>
        </w:rPr>
        <w:t>Mgr. </w:t>
      </w:r>
      <w:r w:rsidRPr="005D4962">
        <w:rPr>
          <w:bCs/>
          <w:lang w:val="sk-SK"/>
        </w:rPr>
        <w:t>Martin Hromada</w:t>
      </w:r>
      <w:r w:rsidRPr="005D4962">
        <w:rPr>
          <w:lang w:val="sk-SK"/>
        </w:rPr>
        <w:t>, PhD.</w:t>
      </w:r>
    </w:p>
    <w:p w:rsidR="00A82431" w:rsidRPr="005D4962" w:rsidRDefault="00A82431" w:rsidP="00A82431">
      <w:pPr>
        <w:rPr>
          <w:lang w:val="sk-SK"/>
        </w:rPr>
      </w:pPr>
      <w:r w:rsidRPr="005D4962">
        <w:rPr>
          <w:lang w:val="sk-SK"/>
        </w:rPr>
        <w:t xml:space="preserve">riaditeľ odboru </w:t>
      </w:r>
      <w:r w:rsidR="008B606E" w:rsidRPr="005D4962">
        <w:rPr>
          <w:lang w:val="sk-SK"/>
        </w:rPr>
        <w:t>kultúry</w:t>
      </w:r>
      <w:r w:rsidRPr="005D4962">
        <w:rPr>
          <w:lang w:val="sk-SK"/>
        </w:rPr>
        <w:t xml:space="preserve"> Úradu ŽSK</w:t>
      </w:r>
    </w:p>
    <w:p w:rsidR="00A82431" w:rsidRPr="005D4962" w:rsidRDefault="00A82431" w:rsidP="00A82431">
      <w:pPr>
        <w:rPr>
          <w:lang w:val="sk-SK"/>
        </w:rPr>
      </w:pPr>
      <w:r w:rsidRPr="005D4962">
        <w:rPr>
          <w:lang w:val="sk-SK"/>
        </w:rPr>
        <w:t>Úrad Žilinského samosprávneho kraja</w:t>
      </w:r>
    </w:p>
    <w:p w:rsidR="00A82431" w:rsidRPr="005D4962" w:rsidRDefault="00A82431" w:rsidP="00A82431">
      <w:pPr>
        <w:rPr>
          <w:lang w:val="sk-SK"/>
        </w:rPr>
      </w:pPr>
      <w:r w:rsidRPr="005D4962">
        <w:rPr>
          <w:lang w:val="sk-SK"/>
        </w:rPr>
        <w:t>Komenského 48, 011 09 Žilina</w:t>
      </w:r>
    </w:p>
    <w:p w:rsidR="00A82431" w:rsidRPr="005D4962" w:rsidRDefault="00A82431" w:rsidP="00A82431">
      <w:pPr>
        <w:rPr>
          <w:lang w:val="sk-SK"/>
        </w:rPr>
      </w:pPr>
      <w:r w:rsidRPr="005D4962">
        <w:rPr>
          <w:lang w:val="sk-SK"/>
        </w:rPr>
        <w:t>Slovenská republika</w:t>
      </w:r>
    </w:p>
    <w:p w:rsidR="00A82431" w:rsidRPr="005D4962" w:rsidRDefault="00A82431" w:rsidP="00A82431">
      <w:pPr>
        <w:rPr>
          <w:lang w:val="sk-SK"/>
        </w:rPr>
      </w:pPr>
      <w:r w:rsidRPr="005D4962">
        <w:rPr>
          <w:lang w:val="sk-SK"/>
        </w:rPr>
        <w:t xml:space="preserve">Tel: </w:t>
      </w:r>
      <w:r w:rsidR="008B606E" w:rsidRPr="005D4962">
        <w:rPr>
          <w:lang w:val="sk-SK"/>
        </w:rPr>
        <w:t>041/50320364, 0917 200 374</w:t>
      </w:r>
    </w:p>
    <w:p w:rsidR="00A82431" w:rsidRPr="005D4962" w:rsidRDefault="00A82431" w:rsidP="00A82431">
      <w:pPr>
        <w:rPr>
          <w:lang w:val="sk-SK"/>
        </w:rPr>
      </w:pPr>
      <w:r w:rsidRPr="005D4962">
        <w:rPr>
          <w:lang w:val="sk-SK"/>
        </w:rPr>
        <w:t xml:space="preserve">E-mail: </w:t>
      </w:r>
      <w:hyperlink r:id="rId8" w:history="1">
        <w:r w:rsidR="008B606E" w:rsidRPr="005D4962">
          <w:t>martin.hromada@zilinskazupa.sk</w:t>
        </w:r>
      </w:hyperlink>
    </w:p>
    <w:p w:rsidR="00A82431" w:rsidRPr="005D4962" w:rsidRDefault="00A82431" w:rsidP="00A82431">
      <w:pPr>
        <w:pStyle w:val="Nadpis1"/>
        <w:numPr>
          <w:ilvl w:val="0"/>
          <w:numId w:val="0"/>
        </w:numPr>
        <w:rPr>
          <w:caps/>
          <w:color w:val="auto"/>
          <w:lang w:val="sk-SK"/>
        </w:rPr>
      </w:pPr>
      <w:bookmarkStart w:id="11" w:name="_Toc77782762"/>
      <w:bookmarkStart w:id="12" w:name="_Toc414525586"/>
      <w:bookmarkStart w:id="13" w:name="_Toc498586798"/>
      <w:r w:rsidRPr="005D4962">
        <w:rPr>
          <w:caps/>
          <w:color w:val="auto"/>
          <w:lang w:val="sk-SK"/>
        </w:rPr>
        <w:lastRenderedPageBreak/>
        <w:t>II. Základné údaje o strategickom dokumente</w:t>
      </w:r>
      <w:bookmarkEnd w:id="11"/>
    </w:p>
    <w:p w:rsidR="00A82431" w:rsidRPr="005D4962" w:rsidRDefault="00A82431" w:rsidP="00A82431">
      <w:pPr>
        <w:pStyle w:val="Nadpis2"/>
        <w:numPr>
          <w:ilvl w:val="0"/>
          <w:numId w:val="0"/>
        </w:numPr>
        <w:ind w:left="142"/>
        <w:rPr>
          <w:color w:val="auto"/>
          <w:lang w:val="sk-SK"/>
        </w:rPr>
      </w:pPr>
      <w:bookmarkStart w:id="14" w:name="_Toc77782763"/>
      <w:bookmarkEnd w:id="12"/>
      <w:bookmarkEnd w:id="13"/>
      <w:r w:rsidRPr="005D4962">
        <w:rPr>
          <w:color w:val="auto"/>
          <w:lang w:val="sk-SK"/>
        </w:rPr>
        <w:t>1. Názov</w:t>
      </w:r>
      <w:bookmarkEnd w:id="14"/>
    </w:p>
    <w:p w:rsidR="00A82431" w:rsidRPr="005D4962" w:rsidRDefault="008B606E" w:rsidP="00A82431">
      <w:pPr>
        <w:rPr>
          <w:lang w:val="sk-SK"/>
        </w:rPr>
      </w:pPr>
      <w:r w:rsidRPr="005D4962">
        <w:rPr>
          <w:lang w:val="sk-SK"/>
        </w:rPr>
        <w:t>SMART Koncepcia rozvoja kultúry Žilinského samosprávneho kraja</w:t>
      </w:r>
    </w:p>
    <w:p w:rsidR="00A82431" w:rsidRPr="005D4962" w:rsidRDefault="00A82431" w:rsidP="00A82431">
      <w:pPr>
        <w:pStyle w:val="Nadpis2"/>
        <w:numPr>
          <w:ilvl w:val="0"/>
          <w:numId w:val="0"/>
        </w:numPr>
        <w:ind w:left="142"/>
        <w:rPr>
          <w:color w:val="auto"/>
          <w:lang w:val="sk-SK"/>
        </w:rPr>
      </w:pPr>
      <w:bookmarkStart w:id="15" w:name="_Toc414525587"/>
      <w:bookmarkStart w:id="16" w:name="_Toc498586799"/>
      <w:bookmarkStart w:id="17" w:name="_Toc77782764"/>
      <w:r w:rsidRPr="005D4962">
        <w:rPr>
          <w:color w:val="auto"/>
          <w:lang w:val="sk-SK"/>
        </w:rPr>
        <w:t>2. Charakter</w:t>
      </w:r>
      <w:bookmarkEnd w:id="15"/>
      <w:bookmarkEnd w:id="16"/>
      <w:bookmarkEnd w:id="17"/>
    </w:p>
    <w:p w:rsidR="00437D38" w:rsidRPr="005D4962" w:rsidRDefault="00AE3769" w:rsidP="00A82431">
      <w:pPr>
        <w:rPr>
          <w:lang w:val="sk-SK"/>
        </w:rPr>
      </w:pPr>
      <w:bookmarkStart w:id="18" w:name="_Toc485972726"/>
      <w:bookmarkStart w:id="19" w:name="_Toc485972770"/>
      <w:bookmarkStart w:id="20" w:name="_Toc485979526"/>
      <w:bookmarkStart w:id="21" w:name="_Toc485979627"/>
      <w:bookmarkStart w:id="22" w:name="_Toc485979670"/>
      <w:bookmarkStart w:id="23" w:name="_Toc485980431"/>
      <w:bookmarkStart w:id="24" w:name="_Toc485980614"/>
      <w:bookmarkStart w:id="25" w:name="_Toc485980715"/>
      <w:bookmarkStart w:id="26" w:name="_Toc487149144"/>
      <w:bookmarkStart w:id="27" w:name="_Toc487180952"/>
      <w:bookmarkStart w:id="28" w:name="_Toc485972727"/>
      <w:bookmarkStart w:id="29" w:name="_Toc485972771"/>
      <w:bookmarkStart w:id="30" w:name="_Toc485979527"/>
      <w:bookmarkStart w:id="31" w:name="_Toc485979628"/>
      <w:bookmarkStart w:id="32" w:name="_Toc485979671"/>
      <w:bookmarkStart w:id="33" w:name="_Toc485980432"/>
      <w:bookmarkStart w:id="34" w:name="_Toc485980615"/>
      <w:bookmarkStart w:id="35" w:name="_Toc485980716"/>
      <w:bookmarkStart w:id="36" w:name="_Toc487149145"/>
      <w:bookmarkStart w:id="37" w:name="_Toc487180953"/>
      <w:bookmarkStart w:id="38" w:name="_Toc485972729"/>
      <w:bookmarkStart w:id="39" w:name="_Toc485972773"/>
      <w:bookmarkStart w:id="40" w:name="_Toc485979529"/>
      <w:bookmarkStart w:id="41" w:name="_Toc485979630"/>
      <w:bookmarkStart w:id="42" w:name="_Toc485979673"/>
      <w:bookmarkStart w:id="43" w:name="_Toc485980434"/>
      <w:bookmarkStart w:id="44" w:name="_Toc485980617"/>
      <w:bookmarkStart w:id="45" w:name="_Toc485980718"/>
      <w:bookmarkStart w:id="46" w:name="_Toc487149147"/>
      <w:bookmarkStart w:id="47" w:name="_Toc487180955"/>
      <w:bookmarkStart w:id="48" w:name="_Toc414525604"/>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5D4962">
        <w:rPr>
          <w:lang w:val="sk-SK"/>
        </w:rPr>
        <w:t xml:space="preserve">SMART Koncepcia rozvoja kultúry Žilinského samosprávneho kraja (ďalej aj </w:t>
      </w:r>
      <w:r w:rsidRPr="005D4962">
        <w:rPr>
          <w:rFonts w:cs="Calibri"/>
          <w:lang w:val="sk-SK"/>
        </w:rPr>
        <w:t xml:space="preserve">SMART Koncepcia kultúry)  </w:t>
      </w:r>
      <w:r w:rsidRPr="005D4962">
        <w:rPr>
          <w:lang w:val="sk-SK"/>
        </w:rPr>
        <w:t>je strednodobý strategický dokument v oblasti kultúry s regionálnym dosahom, ktorý podlieha posudzovaniu vplyvov na životné prostredie podľa zákona č. 24/2006 Z. z. o posudzovaní vplyvov na životné prostredie a o zmene a doplnení niektorých zákonov v znení neskorších predpisov (ďalej len „zákon č. 24/2006 Z. z.“).</w:t>
      </w:r>
    </w:p>
    <w:p w:rsidR="00A82431" w:rsidRPr="005D4962" w:rsidRDefault="00A82431" w:rsidP="00A82431">
      <w:pPr>
        <w:pStyle w:val="Nadpis2"/>
        <w:numPr>
          <w:ilvl w:val="0"/>
          <w:numId w:val="0"/>
        </w:numPr>
        <w:ind w:left="142"/>
        <w:rPr>
          <w:color w:val="auto"/>
          <w:lang w:val="sk-SK"/>
        </w:rPr>
      </w:pPr>
      <w:bookmarkStart w:id="49" w:name="_Toc77782765"/>
      <w:r w:rsidRPr="005D4962">
        <w:rPr>
          <w:color w:val="auto"/>
          <w:lang w:val="sk-SK"/>
        </w:rPr>
        <w:t>3. Hlavné ciele</w:t>
      </w:r>
      <w:bookmarkEnd w:id="49"/>
    </w:p>
    <w:p w:rsidR="00AE3769" w:rsidRPr="005D4962" w:rsidRDefault="00AE3769" w:rsidP="00AE3769">
      <w:pPr>
        <w:rPr>
          <w:rFonts w:cs="Calibri"/>
          <w:lang w:val="sk-SK"/>
        </w:rPr>
      </w:pPr>
      <w:r w:rsidRPr="005D4962">
        <w:rPr>
          <w:rFonts w:cs="Calibri"/>
          <w:lang w:val="sk-SK"/>
        </w:rPr>
        <w:t xml:space="preserve">SMART Koncepcia kultúry  je nový  strategický, rozvojový dokument, ktorý  na základe </w:t>
      </w:r>
      <w:r w:rsidRPr="005D4962">
        <w:rPr>
          <w:lang w:val="sk-SK"/>
        </w:rPr>
        <w:t xml:space="preserve">analýzy východiskovej situácie v Žilinskom kraji  navrhuje stratégiu a smery ďalšieho rozvoja územia v </w:t>
      </w:r>
      <w:r w:rsidRPr="005D4962">
        <w:rPr>
          <w:rFonts w:cs="Calibri"/>
          <w:lang w:val="sk-SK"/>
        </w:rPr>
        <w:t xml:space="preserve">oblasti </w:t>
      </w:r>
      <w:r w:rsidR="005D4962" w:rsidRPr="005D4962">
        <w:rPr>
          <w:rFonts w:cs="Calibri"/>
          <w:lang w:val="sk-SK"/>
        </w:rPr>
        <w:t>kultúry</w:t>
      </w:r>
      <w:r w:rsidRPr="005D4962">
        <w:rPr>
          <w:lang w:val="sk-SK"/>
        </w:rPr>
        <w:t xml:space="preserve">  a následne </w:t>
      </w:r>
      <w:r w:rsidRPr="005D4962">
        <w:rPr>
          <w:u w:val="single"/>
          <w:lang w:val="sk-SK"/>
        </w:rPr>
        <w:t>nastavuje vhodné opatrenia s uplatnením SMART princípov</w:t>
      </w:r>
      <w:r w:rsidRPr="005D4962">
        <w:rPr>
          <w:lang w:val="sk-SK"/>
        </w:rPr>
        <w:t xml:space="preserve">  s cieľom </w:t>
      </w:r>
      <w:r w:rsidRPr="005D4962">
        <w:rPr>
          <w:rFonts w:cs="Calibri"/>
          <w:lang w:val="sk-SK"/>
        </w:rPr>
        <w:t>zatraktívnenia ponuky návštevníkom</w:t>
      </w:r>
      <w:r w:rsidRPr="005D4962">
        <w:rPr>
          <w:lang w:val="sk-SK"/>
        </w:rPr>
        <w:t>.</w:t>
      </w:r>
    </w:p>
    <w:p w:rsidR="00B50477" w:rsidRDefault="00E002C0" w:rsidP="00E002C0">
      <w:pPr>
        <w:spacing w:after="0"/>
        <w:rPr>
          <w:lang w:val="sk-SK"/>
        </w:rPr>
      </w:pPr>
      <w:r w:rsidRPr="005D4962">
        <w:rPr>
          <w:rFonts w:cs="Calibri"/>
          <w:lang w:val="sk-SK"/>
        </w:rPr>
        <w:t>SMART K</w:t>
      </w:r>
      <w:r w:rsidR="00AA42F7" w:rsidRPr="005D4962">
        <w:rPr>
          <w:rFonts w:cs="Calibri"/>
          <w:lang w:val="sk-SK"/>
        </w:rPr>
        <w:t xml:space="preserve">oncepcia kultúry stanovuje </w:t>
      </w:r>
      <w:r w:rsidR="00AE3769" w:rsidRPr="005D4962">
        <w:rPr>
          <w:rFonts w:cs="Calibri"/>
          <w:lang w:val="sk-SK"/>
        </w:rPr>
        <w:t>g</w:t>
      </w:r>
      <w:r w:rsidR="00AA42F7" w:rsidRPr="005D4962">
        <w:rPr>
          <w:rFonts w:cs="Calibri"/>
          <w:lang w:val="sk-SK"/>
        </w:rPr>
        <w:t xml:space="preserve">lobálny cieľ: </w:t>
      </w:r>
      <w:r w:rsidR="00AA42F7" w:rsidRPr="005D4962">
        <w:rPr>
          <w:lang w:val="sk-SK"/>
        </w:rPr>
        <w:t>„Ochraňovať kultúrne dedičstvo, zvyšovať efektivitu fungovania kultúrnych inštitúcií, rozvíjať kultúrny potenciál kraja</w:t>
      </w:r>
      <w:r w:rsidRPr="005D4962">
        <w:rPr>
          <w:lang w:val="sk-SK"/>
        </w:rPr>
        <w:t xml:space="preserve"> a prehlbovať spoluprácu ľudí.“ </w:t>
      </w:r>
      <w:r w:rsidR="00B50477">
        <w:rPr>
          <w:lang w:val="sk-SK"/>
        </w:rPr>
        <w:t xml:space="preserve"> </w:t>
      </w:r>
    </w:p>
    <w:p w:rsidR="005D4962" w:rsidRPr="00B50477" w:rsidRDefault="00B50477" w:rsidP="00E002C0">
      <w:pPr>
        <w:spacing w:after="0"/>
        <w:rPr>
          <w:lang w:val="sk-SK"/>
        </w:rPr>
      </w:pPr>
      <w:r w:rsidRPr="00D872C6">
        <w:rPr>
          <w:lang w:val="sk-SK"/>
        </w:rPr>
        <w:t xml:space="preserve">Vo vzťahu k životnému prostrediu má Smat koncepcia kultúry Žilinského samosprávneho kraja naplánované </w:t>
      </w:r>
      <w:r w:rsidRPr="00D872C6">
        <w:t>investície smerujúce do zvyšovania energetickej efektívnosti budov, do obnoviteľných zdrojov energie, zadržiavania vody v areáloch kultúrnych inštitúcií, triedenia odpadov, recyklovania a ďalších aktivít podporujúcich mitigáciu dopadov klimatických zmien</w:t>
      </w:r>
    </w:p>
    <w:p w:rsidR="00AA42F7" w:rsidRPr="005D4962" w:rsidRDefault="00E002C0" w:rsidP="00E002C0">
      <w:pPr>
        <w:spacing w:after="0"/>
        <w:rPr>
          <w:lang w:val="sk-SK"/>
        </w:rPr>
      </w:pPr>
      <w:r w:rsidRPr="005D4962">
        <w:rPr>
          <w:rFonts w:cs="Calibri"/>
          <w:lang w:val="sk-SK"/>
        </w:rPr>
        <w:t xml:space="preserve">Pre jeho naplnenie </w:t>
      </w:r>
      <w:r w:rsidR="00AE3769" w:rsidRPr="005D4962">
        <w:rPr>
          <w:rFonts w:cs="Calibri"/>
          <w:lang w:val="sk-SK"/>
        </w:rPr>
        <w:t xml:space="preserve">sú </w:t>
      </w:r>
      <w:r w:rsidR="00AA42F7" w:rsidRPr="005D4962">
        <w:rPr>
          <w:rFonts w:cs="Calibri"/>
          <w:lang w:val="sk-SK"/>
        </w:rPr>
        <w:t>odporúča</w:t>
      </w:r>
      <w:r w:rsidR="00AE3769" w:rsidRPr="005D4962">
        <w:rPr>
          <w:rFonts w:cs="Calibri"/>
          <w:lang w:val="sk-SK"/>
        </w:rPr>
        <w:t>né</w:t>
      </w:r>
      <w:r w:rsidR="00AA42F7" w:rsidRPr="005D4962">
        <w:rPr>
          <w:rFonts w:cs="Calibri"/>
          <w:lang w:val="sk-SK"/>
        </w:rPr>
        <w:t xml:space="preserve"> nasledovné strategické priority: </w:t>
      </w:r>
    </w:p>
    <w:p w:rsidR="00AA42F7" w:rsidRPr="005D4962" w:rsidRDefault="00AA42F7" w:rsidP="00AA42F7">
      <w:pPr>
        <w:rPr>
          <w:rFonts w:cs="Calibri"/>
          <w:bCs/>
          <w:lang w:val="sk-SK"/>
        </w:rPr>
      </w:pPr>
      <w:r w:rsidRPr="005D4962">
        <w:rPr>
          <w:rFonts w:cs="Calibri"/>
          <w:lang w:val="sk-SK"/>
        </w:rPr>
        <w:t xml:space="preserve">Priorita 1: </w:t>
      </w:r>
      <w:r w:rsidRPr="005D4962">
        <w:rPr>
          <w:rFonts w:cs="Calibri"/>
          <w:bCs/>
          <w:lang w:val="sk-SK"/>
        </w:rPr>
        <w:t>Aktívna ochrana a využitie kultúrneho dedičstva Žilinského kraja</w:t>
      </w:r>
    </w:p>
    <w:p w:rsidR="00AA42F7" w:rsidRPr="005D4962" w:rsidRDefault="00AA42F7" w:rsidP="00AA42F7">
      <w:pPr>
        <w:rPr>
          <w:rFonts w:cs="Calibri"/>
          <w:bCs/>
          <w:lang w:val="sk-SK"/>
        </w:rPr>
      </w:pPr>
      <w:r w:rsidRPr="005D4962">
        <w:rPr>
          <w:rFonts w:cs="Calibri"/>
          <w:bCs/>
          <w:lang w:val="sk-SK"/>
        </w:rPr>
        <w:t>Priorita 2: Efektívne fungovanie kultúrnych inštitúcií Žilinského samosprávneho kraja</w:t>
      </w:r>
    </w:p>
    <w:p w:rsidR="00AA42F7" w:rsidRPr="005D4962" w:rsidRDefault="00AA42F7" w:rsidP="00AA42F7">
      <w:pPr>
        <w:rPr>
          <w:rFonts w:cs="Calibri"/>
          <w:bCs/>
          <w:lang w:val="sk-SK"/>
        </w:rPr>
      </w:pPr>
      <w:r w:rsidRPr="005D4962">
        <w:rPr>
          <w:rFonts w:cs="Calibri"/>
          <w:bCs/>
          <w:lang w:val="sk-SK"/>
        </w:rPr>
        <w:t>Priorita 3: Rozvoj kultúrneho potenciálu a kreatívnych odvetví v Žilinskom kraji</w:t>
      </w:r>
    </w:p>
    <w:p w:rsidR="003F540C" w:rsidRPr="005D4962" w:rsidRDefault="003F540C" w:rsidP="00AA42F7">
      <w:pPr>
        <w:rPr>
          <w:rFonts w:cs="Calibri"/>
          <w:b/>
          <w:bCs/>
          <w:lang w:val="sk-SK"/>
        </w:rPr>
      </w:pPr>
    </w:p>
    <w:p w:rsidR="00AA42F7" w:rsidRPr="005D4962" w:rsidRDefault="00AA42F7" w:rsidP="00AA42F7">
      <w:pPr>
        <w:rPr>
          <w:rFonts w:cs="Calibri"/>
          <w:bCs/>
          <w:lang w:val="sk-SK"/>
        </w:rPr>
      </w:pPr>
      <w:r w:rsidRPr="005D4962">
        <w:rPr>
          <w:rFonts w:cs="Calibri"/>
          <w:bCs/>
          <w:lang w:val="sk-SK"/>
        </w:rPr>
        <w:t>Pre každú prioritu bolo pripravených niekoľko opatrení, ktoré majú dané strategické priority napĺňať:</w:t>
      </w:r>
    </w:p>
    <w:tbl>
      <w:tblPr>
        <w:tblStyle w:val="Mriekatabuky"/>
        <w:tblW w:w="9209" w:type="dxa"/>
        <w:tblLook w:val="04A0" w:firstRow="1" w:lastRow="0" w:firstColumn="1" w:lastColumn="0" w:noHBand="0" w:noVBand="1"/>
      </w:tblPr>
      <w:tblGrid>
        <w:gridCol w:w="1555"/>
        <w:gridCol w:w="7654"/>
      </w:tblGrid>
      <w:tr w:rsidR="005D4962" w:rsidRPr="005D4962" w:rsidTr="00AE7545">
        <w:tc>
          <w:tcPr>
            <w:tcW w:w="1555" w:type="dxa"/>
          </w:tcPr>
          <w:p w:rsidR="00AA42F7" w:rsidRPr="005D4962" w:rsidRDefault="00AA42F7" w:rsidP="00AE7545">
            <w:pPr>
              <w:rPr>
                <w:rFonts w:cs="Calibri"/>
                <w:b/>
                <w:bCs/>
                <w:lang w:val="sk-SK"/>
              </w:rPr>
            </w:pPr>
            <w:r w:rsidRPr="005D4962">
              <w:rPr>
                <w:rFonts w:cs="Calibri"/>
                <w:b/>
                <w:bCs/>
                <w:lang w:val="sk-SK"/>
              </w:rPr>
              <w:t>Priorita 1</w:t>
            </w:r>
          </w:p>
        </w:tc>
        <w:tc>
          <w:tcPr>
            <w:tcW w:w="7654" w:type="dxa"/>
          </w:tcPr>
          <w:p w:rsidR="00AA42F7" w:rsidRPr="005D4962" w:rsidRDefault="00AA42F7" w:rsidP="00AE7545">
            <w:pPr>
              <w:rPr>
                <w:rFonts w:cs="Calibri"/>
                <w:b/>
                <w:bCs/>
                <w:lang w:val="sk-SK"/>
              </w:rPr>
            </w:pPr>
            <w:r w:rsidRPr="005D4962">
              <w:rPr>
                <w:rFonts w:cs="Calibri"/>
                <w:b/>
                <w:bCs/>
                <w:lang w:val="sk-SK"/>
              </w:rPr>
              <w:t>Aktívna ochrana a využitie kultúrneho dedičstva Žilinského kraja</w:t>
            </w:r>
          </w:p>
        </w:tc>
      </w:tr>
      <w:tr w:rsidR="005D4962" w:rsidRPr="005D4962" w:rsidTr="00AE7545">
        <w:tc>
          <w:tcPr>
            <w:tcW w:w="1555" w:type="dxa"/>
          </w:tcPr>
          <w:p w:rsidR="00AA42F7" w:rsidRPr="005D4962" w:rsidRDefault="00AA42F7" w:rsidP="00AE7545">
            <w:pPr>
              <w:rPr>
                <w:rFonts w:cs="Calibri"/>
                <w:lang w:val="sk-SK"/>
              </w:rPr>
            </w:pPr>
            <w:r w:rsidRPr="005D4962">
              <w:rPr>
                <w:rFonts w:cs="Calibri"/>
                <w:lang w:val="sk-SK"/>
              </w:rPr>
              <w:t>Opatrenie 1</w:t>
            </w:r>
          </w:p>
        </w:tc>
        <w:tc>
          <w:tcPr>
            <w:tcW w:w="7654" w:type="dxa"/>
          </w:tcPr>
          <w:p w:rsidR="00AA42F7" w:rsidRPr="005D4962" w:rsidRDefault="00AA42F7" w:rsidP="00AE7545">
            <w:pPr>
              <w:rPr>
                <w:rFonts w:cs="Calibri"/>
                <w:lang w:val="sk-SK"/>
              </w:rPr>
            </w:pPr>
            <w:r w:rsidRPr="005D4962">
              <w:rPr>
                <w:rFonts w:cs="Calibri"/>
                <w:lang w:val="sk-SK"/>
              </w:rPr>
              <w:t>Vytváranie a zlepšovanie podmienok pre realizáciu vedecko-výskumnej činnosti vrátane výstupov (výstavy, publikácie)</w:t>
            </w:r>
          </w:p>
        </w:tc>
      </w:tr>
      <w:tr w:rsidR="005D4962" w:rsidRPr="005D4962" w:rsidTr="00AE7545">
        <w:tc>
          <w:tcPr>
            <w:tcW w:w="1555" w:type="dxa"/>
          </w:tcPr>
          <w:p w:rsidR="00AA42F7" w:rsidRPr="005D4962" w:rsidRDefault="00AA42F7" w:rsidP="00AE7545">
            <w:pPr>
              <w:rPr>
                <w:rFonts w:cs="Calibri"/>
                <w:lang w:val="sk-SK"/>
              </w:rPr>
            </w:pPr>
            <w:r w:rsidRPr="005D4962">
              <w:rPr>
                <w:rFonts w:cs="Calibri"/>
                <w:lang w:val="sk-SK"/>
              </w:rPr>
              <w:t>Opatrenie</w:t>
            </w:r>
            <w:r w:rsidRPr="005D4962" w:rsidDel="004B7F39">
              <w:rPr>
                <w:rFonts w:cs="Calibri"/>
                <w:lang w:val="sk-SK"/>
              </w:rPr>
              <w:t xml:space="preserve"> </w:t>
            </w:r>
            <w:r w:rsidRPr="005D4962">
              <w:rPr>
                <w:rFonts w:cs="Calibri"/>
                <w:lang w:val="sk-SK"/>
              </w:rPr>
              <w:t>2</w:t>
            </w:r>
          </w:p>
        </w:tc>
        <w:tc>
          <w:tcPr>
            <w:tcW w:w="7654" w:type="dxa"/>
          </w:tcPr>
          <w:p w:rsidR="00AA42F7" w:rsidRPr="005D4962" w:rsidRDefault="00AA42F7" w:rsidP="00AE7545">
            <w:pPr>
              <w:rPr>
                <w:rFonts w:cs="Calibri"/>
                <w:lang w:val="sk-SK"/>
              </w:rPr>
            </w:pPr>
            <w:r w:rsidRPr="005D4962">
              <w:rPr>
                <w:rFonts w:cs="Calibri"/>
                <w:lang w:val="sk-SK"/>
              </w:rPr>
              <w:t>Realizácia odbornej ochrany, bezpečnosti a evidencie kultúrneho dedičstva a ich digitalizácia</w:t>
            </w:r>
          </w:p>
        </w:tc>
      </w:tr>
      <w:tr w:rsidR="005D4962" w:rsidRPr="005D4962" w:rsidTr="00AE7545">
        <w:tc>
          <w:tcPr>
            <w:tcW w:w="1555" w:type="dxa"/>
          </w:tcPr>
          <w:p w:rsidR="00AA42F7" w:rsidRPr="005D4962" w:rsidRDefault="00AA42F7" w:rsidP="00AE7545">
            <w:pPr>
              <w:rPr>
                <w:rFonts w:cs="Calibri"/>
                <w:lang w:val="sk-SK"/>
              </w:rPr>
            </w:pPr>
            <w:r w:rsidRPr="005D4962">
              <w:rPr>
                <w:rFonts w:cs="Calibri"/>
                <w:lang w:val="sk-SK"/>
              </w:rPr>
              <w:t>Opatrenie</w:t>
            </w:r>
            <w:r w:rsidRPr="005D4962" w:rsidDel="004B7F39">
              <w:rPr>
                <w:rFonts w:cs="Calibri"/>
                <w:lang w:val="sk-SK"/>
              </w:rPr>
              <w:t xml:space="preserve"> </w:t>
            </w:r>
            <w:r w:rsidRPr="005D4962">
              <w:rPr>
                <w:rFonts w:cs="Calibri"/>
                <w:lang w:val="sk-SK"/>
              </w:rPr>
              <w:t>3</w:t>
            </w:r>
          </w:p>
        </w:tc>
        <w:tc>
          <w:tcPr>
            <w:tcW w:w="7654" w:type="dxa"/>
          </w:tcPr>
          <w:p w:rsidR="00AA42F7" w:rsidRPr="005D4962" w:rsidRDefault="00AA42F7" w:rsidP="00AE7545">
            <w:pPr>
              <w:rPr>
                <w:rFonts w:cs="Calibri"/>
                <w:lang w:val="sk-SK"/>
              </w:rPr>
            </w:pPr>
            <w:r w:rsidRPr="005D4962">
              <w:rPr>
                <w:rFonts w:cs="Calibri"/>
                <w:lang w:val="sk-SK"/>
              </w:rPr>
              <w:t>Udržiavanie a rozširovanie ponukového portfólia kultúrnych inštitúcií vrátane akvizícií</w:t>
            </w:r>
          </w:p>
        </w:tc>
      </w:tr>
      <w:tr w:rsidR="005D4962" w:rsidRPr="005D4962" w:rsidTr="00AE7545">
        <w:tc>
          <w:tcPr>
            <w:tcW w:w="1555" w:type="dxa"/>
          </w:tcPr>
          <w:p w:rsidR="00AA42F7" w:rsidRPr="005D4962" w:rsidRDefault="00AA42F7" w:rsidP="00AE7545">
            <w:pPr>
              <w:rPr>
                <w:rFonts w:cs="Calibri"/>
                <w:lang w:val="sk-SK"/>
              </w:rPr>
            </w:pPr>
            <w:r w:rsidRPr="005D4962">
              <w:rPr>
                <w:rFonts w:cs="Calibri"/>
                <w:lang w:val="sk-SK"/>
              </w:rPr>
              <w:t>Opatrenie</w:t>
            </w:r>
            <w:r w:rsidRPr="005D4962" w:rsidDel="004B7F39">
              <w:rPr>
                <w:rFonts w:cs="Calibri"/>
                <w:lang w:val="sk-SK"/>
              </w:rPr>
              <w:t xml:space="preserve"> </w:t>
            </w:r>
            <w:r w:rsidRPr="005D4962">
              <w:rPr>
                <w:rFonts w:cs="Calibri"/>
                <w:lang w:val="sk-SK"/>
              </w:rPr>
              <w:t>4</w:t>
            </w:r>
          </w:p>
        </w:tc>
        <w:tc>
          <w:tcPr>
            <w:tcW w:w="7654" w:type="dxa"/>
          </w:tcPr>
          <w:p w:rsidR="00AA42F7" w:rsidRPr="005D4962" w:rsidRDefault="00AA42F7" w:rsidP="00AE7545">
            <w:pPr>
              <w:rPr>
                <w:rFonts w:cs="Calibri"/>
                <w:lang w:val="sk-SK"/>
              </w:rPr>
            </w:pPr>
            <w:r w:rsidRPr="005D4962">
              <w:rPr>
                <w:rFonts w:cs="Calibri"/>
                <w:lang w:val="sk-SK"/>
              </w:rPr>
              <w:t>Modernizácia prezentácie kultúrneho dedičstva a rozširovanie doplnkových služieb s využitím smart riešení – inovácií, nových technológií a nových metód marketingu</w:t>
            </w:r>
          </w:p>
        </w:tc>
      </w:tr>
      <w:tr w:rsidR="005D4962" w:rsidRPr="005D4962" w:rsidTr="00AE7545">
        <w:tc>
          <w:tcPr>
            <w:tcW w:w="1555" w:type="dxa"/>
          </w:tcPr>
          <w:p w:rsidR="00AA42F7" w:rsidRPr="005D4962" w:rsidRDefault="00AA42F7" w:rsidP="00AE7545">
            <w:pPr>
              <w:rPr>
                <w:rFonts w:cs="Calibri"/>
                <w:lang w:val="sk-SK"/>
              </w:rPr>
            </w:pPr>
            <w:r w:rsidRPr="005D4962">
              <w:rPr>
                <w:rFonts w:cs="Calibri"/>
                <w:lang w:val="sk-SK"/>
              </w:rPr>
              <w:t>Opatrenie</w:t>
            </w:r>
            <w:r w:rsidRPr="005D4962" w:rsidDel="004B7F39">
              <w:rPr>
                <w:rFonts w:cs="Calibri"/>
                <w:lang w:val="sk-SK"/>
              </w:rPr>
              <w:t xml:space="preserve"> </w:t>
            </w:r>
            <w:r w:rsidRPr="005D4962">
              <w:rPr>
                <w:rFonts w:cs="Calibri"/>
                <w:lang w:val="sk-SK"/>
              </w:rPr>
              <w:t>5</w:t>
            </w:r>
          </w:p>
        </w:tc>
        <w:tc>
          <w:tcPr>
            <w:tcW w:w="7654" w:type="dxa"/>
          </w:tcPr>
          <w:p w:rsidR="00AA42F7" w:rsidRPr="005D4962" w:rsidRDefault="00AA42F7" w:rsidP="00AE7545">
            <w:pPr>
              <w:rPr>
                <w:rFonts w:cs="Calibri"/>
                <w:lang w:val="sk-SK"/>
              </w:rPr>
            </w:pPr>
            <w:r w:rsidRPr="005D4962">
              <w:rPr>
                <w:rFonts w:cs="Calibri"/>
                <w:lang w:val="sk-SK"/>
              </w:rPr>
              <w:t>Ochrana a obnova národných kultúrnych pamiatok</w:t>
            </w:r>
          </w:p>
        </w:tc>
      </w:tr>
      <w:tr w:rsidR="005D4962" w:rsidRPr="005D4962" w:rsidTr="00AE7545">
        <w:tc>
          <w:tcPr>
            <w:tcW w:w="1555" w:type="dxa"/>
          </w:tcPr>
          <w:p w:rsidR="00AA42F7" w:rsidRPr="005D4962" w:rsidRDefault="00AA42F7" w:rsidP="00AE7545">
            <w:pPr>
              <w:rPr>
                <w:rFonts w:cs="Calibri"/>
                <w:lang w:val="sk-SK"/>
              </w:rPr>
            </w:pPr>
          </w:p>
        </w:tc>
        <w:tc>
          <w:tcPr>
            <w:tcW w:w="7654" w:type="dxa"/>
          </w:tcPr>
          <w:p w:rsidR="00AA42F7" w:rsidRPr="005D4962" w:rsidRDefault="00AA42F7" w:rsidP="00AE7545">
            <w:pPr>
              <w:rPr>
                <w:rFonts w:cs="Calibri"/>
                <w:lang w:val="sk-SK"/>
              </w:rPr>
            </w:pPr>
          </w:p>
        </w:tc>
      </w:tr>
      <w:tr w:rsidR="005D4962" w:rsidRPr="005D4962" w:rsidTr="00AE7545">
        <w:tc>
          <w:tcPr>
            <w:tcW w:w="1555" w:type="dxa"/>
          </w:tcPr>
          <w:p w:rsidR="00AA42F7" w:rsidRPr="005D4962" w:rsidRDefault="00AA42F7" w:rsidP="00AE7545">
            <w:pPr>
              <w:rPr>
                <w:rFonts w:cs="Calibri"/>
                <w:b/>
                <w:bCs/>
                <w:lang w:val="sk-SK"/>
              </w:rPr>
            </w:pPr>
            <w:r w:rsidRPr="005D4962">
              <w:rPr>
                <w:rFonts w:cs="Calibri"/>
                <w:b/>
                <w:bCs/>
                <w:lang w:val="sk-SK"/>
              </w:rPr>
              <w:t>Priorita 2</w:t>
            </w:r>
          </w:p>
        </w:tc>
        <w:tc>
          <w:tcPr>
            <w:tcW w:w="7654" w:type="dxa"/>
          </w:tcPr>
          <w:p w:rsidR="00AA42F7" w:rsidRPr="005D4962" w:rsidRDefault="00AA42F7" w:rsidP="00AE7545">
            <w:pPr>
              <w:rPr>
                <w:rFonts w:cs="Calibri"/>
                <w:b/>
                <w:bCs/>
                <w:lang w:val="sk-SK"/>
              </w:rPr>
            </w:pPr>
            <w:r w:rsidRPr="005D4962">
              <w:rPr>
                <w:rFonts w:cs="Calibri"/>
                <w:b/>
                <w:bCs/>
                <w:lang w:val="sk-SK"/>
              </w:rPr>
              <w:t>Efektívne fungovanie kultúrnych inštitúcií Žilinského samosprávneho kraja</w:t>
            </w:r>
          </w:p>
        </w:tc>
      </w:tr>
      <w:tr w:rsidR="005D4962" w:rsidRPr="005D4962" w:rsidTr="00AE7545">
        <w:tc>
          <w:tcPr>
            <w:tcW w:w="1555" w:type="dxa"/>
          </w:tcPr>
          <w:p w:rsidR="00AA42F7" w:rsidRPr="005D4962" w:rsidRDefault="00AA42F7" w:rsidP="00AE7545">
            <w:pPr>
              <w:rPr>
                <w:rFonts w:cs="Calibri"/>
                <w:lang w:val="sk-SK"/>
              </w:rPr>
            </w:pPr>
            <w:r w:rsidRPr="005D4962">
              <w:rPr>
                <w:rFonts w:cs="Calibri"/>
                <w:lang w:val="sk-SK"/>
              </w:rPr>
              <w:t>Opatrenie</w:t>
            </w:r>
            <w:r w:rsidRPr="005D4962" w:rsidDel="004B7F39">
              <w:rPr>
                <w:rFonts w:cs="Calibri"/>
                <w:lang w:val="sk-SK"/>
              </w:rPr>
              <w:t xml:space="preserve"> </w:t>
            </w:r>
            <w:r w:rsidRPr="005D4962">
              <w:rPr>
                <w:rFonts w:cs="Calibri"/>
                <w:lang w:val="sk-SK"/>
              </w:rPr>
              <w:t>6</w:t>
            </w:r>
          </w:p>
        </w:tc>
        <w:tc>
          <w:tcPr>
            <w:tcW w:w="7654" w:type="dxa"/>
          </w:tcPr>
          <w:p w:rsidR="00AA42F7" w:rsidRPr="005D4962" w:rsidRDefault="00AA42F7" w:rsidP="00AE7545">
            <w:pPr>
              <w:rPr>
                <w:rFonts w:cs="Calibri"/>
                <w:b/>
                <w:bCs/>
                <w:lang w:val="sk-SK"/>
              </w:rPr>
            </w:pPr>
            <w:r w:rsidRPr="005D4962">
              <w:rPr>
                <w:rFonts w:cs="Calibri"/>
                <w:lang w:val="sk-SK"/>
              </w:rPr>
              <w:t>Znižovanie investičného dlhu na budovách kultúrnych inštitúcií a zlepšenie ich technického vybavenia</w:t>
            </w:r>
          </w:p>
        </w:tc>
      </w:tr>
      <w:tr w:rsidR="005D4962" w:rsidRPr="005D4962" w:rsidTr="00AE7545">
        <w:tc>
          <w:tcPr>
            <w:tcW w:w="1555" w:type="dxa"/>
          </w:tcPr>
          <w:p w:rsidR="00AA42F7" w:rsidRPr="005D4962" w:rsidRDefault="00AA42F7" w:rsidP="00AE7545">
            <w:pPr>
              <w:rPr>
                <w:rFonts w:cs="Calibri"/>
                <w:lang w:val="sk-SK"/>
              </w:rPr>
            </w:pPr>
            <w:r w:rsidRPr="005D4962">
              <w:rPr>
                <w:rFonts w:cs="Calibri"/>
                <w:lang w:val="sk-SK"/>
              </w:rPr>
              <w:t>Opatrenie</w:t>
            </w:r>
            <w:r w:rsidRPr="005D4962" w:rsidDel="004B7F39">
              <w:rPr>
                <w:rFonts w:cs="Calibri"/>
                <w:lang w:val="sk-SK"/>
              </w:rPr>
              <w:t xml:space="preserve"> </w:t>
            </w:r>
            <w:r w:rsidRPr="005D4962">
              <w:rPr>
                <w:rFonts w:cs="Calibri"/>
                <w:lang w:val="sk-SK"/>
              </w:rPr>
              <w:t>7</w:t>
            </w:r>
          </w:p>
        </w:tc>
        <w:tc>
          <w:tcPr>
            <w:tcW w:w="7654" w:type="dxa"/>
          </w:tcPr>
          <w:p w:rsidR="00AA42F7" w:rsidRPr="005D4962" w:rsidRDefault="00AA42F7" w:rsidP="00AE7545">
            <w:pPr>
              <w:rPr>
                <w:rFonts w:cs="Calibri"/>
                <w:lang w:val="sk-SK"/>
              </w:rPr>
            </w:pPr>
            <w:r w:rsidRPr="005D4962">
              <w:rPr>
                <w:rFonts w:cs="Calibri"/>
                <w:lang w:val="sk-SK"/>
              </w:rPr>
              <w:t>Vytvorenie systému monitoringu návštevnosti kultúrnych inštitúcií kraja a informačných databáz</w:t>
            </w:r>
          </w:p>
        </w:tc>
      </w:tr>
      <w:tr w:rsidR="005D4962" w:rsidRPr="005D4962" w:rsidTr="00AE7545">
        <w:tc>
          <w:tcPr>
            <w:tcW w:w="1555" w:type="dxa"/>
          </w:tcPr>
          <w:p w:rsidR="00AA42F7" w:rsidRPr="005D4962" w:rsidRDefault="00AA42F7" w:rsidP="00AE7545">
            <w:pPr>
              <w:rPr>
                <w:rFonts w:cs="Calibri"/>
                <w:lang w:val="sk-SK"/>
              </w:rPr>
            </w:pPr>
            <w:r w:rsidRPr="005D4962">
              <w:rPr>
                <w:rFonts w:cs="Calibri"/>
                <w:lang w:val="sk-SK"/>
              </w:rPr>
              <w:t>Opatrenie</w:t>
            </w:r>
            <w:r w:rsidRPr="005D4962" w:rsidDel="004B7F39">
              <w:rPr>
                <w:rFonts w:cs="Calibri"/>
                <w:lang w:val="sk-SK"/>
              </w:rPr>
              <w:t xml:space="preserve"> </w:t>
            </w:r>
            <w:r w:rsidRPr="005D4962">
              <w:rPr>
                <w:rFonts w:cs="Calibri"/>
                <w:lang w:val="sk-SK"/>
              </w:rPr>
              <w:t>8</w:t>
            </w:r>
          </w:p>
        </w:tc>
        <w:tc>
          <w:tcPr>
            <w:tcW w:w="7654" w:type="dxa"/>
          </w:tcPr>
          <w:p w:rsidR="00AA42F7" w:rsidRPr="005D4962" w:rsidRDefault="00AA42F7" w:rsidP="00AE7545">
            <w:pPr>
              <w:rPr>
                <w:rFonts w:cs="Calibri"/>
                <w:lang w:val="sk-SK"/>
              </w:rPr>
            </w:pPr>
            <w:r w:rsidRPr="005D4962">
              <w:rPr>
                <w:rFonts w:cs="Calibri"/>
                <w:lang w:val="sk-SK"/>
              </w:rPr>
              <w:t>Zlepšenie starostlivosti o návštevníkov a socioekonomických partnerov a marketingovej komunikácie</w:t>
            </w:r>
          </w:p>
        </w:tc>
      </w:tr>
      <w:tr w:rsidR="005D4962" w:rsidRPr="005D4962" w:rsidTr="00AE7545">
        <w:tc>
          <w:tcPr>
            <w:tcW w:w="1555" w:type="dxa"/>
          </w:tcPr>
          <w:p w:rsidR="00AA42F7" w:rsidRPr="005D4962" w:rsidRDefault="00AA42F7" w:rsidP="00AE7545">
            <w:pPr>
              <w:rPr>
                <w:rFonts w:cs="Calibri"/>
                <w:lang w:val="sk-SK"/>
              </w:rPr>
            </w:pPr>
            <w:r w:rsidRPr="005D4962">
              <w:rPr>
                <w:rFonts w:cs="Calibri"/>
                <w:lang w:val="sk-SK"/>
              </w:rPr>
              <w:t>Opatrenie</w:t>
            </w:r>
            <w:r w:rsidRPr="005D4962" w:rsidDel="004B7F39">
              <w:rPr>
                <w:rFonts w:cs="Calibri"/>
                <w:lang w:val="sk-SK"/>
              </w:rPr>
              <w:t xml:space="preserve"> </w:t>
            </w:r>
            <w:r w:rsidRPr="005D4962">
              <w:rPr>
                <w:rFonts w:cs="Calibri"/>
                <w:lang w:val="sk-SK"/>
              </w:rPr>
              <w:t>9</w:t>
            </w:r>
          </w:p>
        </w:tc>
        <w:tc>
          <w:tcPr>
            <w:tcW w:w="7654" w:type="dxa"/>
          </w:tcPr>
          <w:p w:rsidR="00AA42F7" w:rsidRPr="005D4962" w:rsidRDefault="00AA42F7" w:rsidP="00AE7545">
            <w:pPr>
              <w:rPr>
                <w:rFonts w:cs="Calibri"/>
                <w:lang w:val="sk-SK"/>
              </w:rPr>
            </w:pPr>
            <w:r w:rsidRPr="005D4962">
              <w:rPr>
                <w:rFonts w:cs="Calibri"/>
                <w:lang w:val="sk-SK"/>
              </w:rPr>
              <w:t>Zvyšovanie odbornej spôsobilosti zamestnancov vrátane kompetencií 21. storočia</w:t>
            </w:r>
          </w:p>
        </w:tc>
      </w:tr>
      <w:tr w:rsidR="005D4962" w:rsidRPr="005D4962" w:rsidTr="00AE7545">
        <w:tc>
          <w:tcPr>
            <w:tcW w:w="1555" w:type="dxa"/>
          </w:tcPr>
          <w:p w:rsidR="00AA42F7" w:rsidRPr="005D4962" w:rsidRDefault="00AA42F7" w:rsidP="00AE7545">
            <w:pPr>
              <w:rPr>
                <w:rFonts w:cs="Calibri"/>
                <w:lang w:val="sk-SK"/>
              </w:rPr>
            </w:pPr>
            <w:r w:rsidRPr="005D4962">
              <w:rPr>
                <w:rFonts w:cs="Calibri"/>
                <w:lang w:val="sk-SK"/>
              </w:rPr>
              <w:t>Opatrenie</w:t>
            </w:r>
            <w:r w:rsidRPr="005D4962" w:rsidDel="004B7F39">
              <w:rPr>
                <w:rFonts w:cs="Calibri"/>
                <w:lang w:val="sk-SK"/>
              </w:rPr>
              <w:t xml:space="preserve"> </w:t>
            </w:r>
            <w:r w:rsidRPr="005D4962">
              <w:rPr>
                <w:rFonts w:cs="Calibri"/>
                <w:lang w:val="sk-SK"/>
              </w:rPr>
              <w:t>10</w:t>
            </w:r>
          </w:p>
        </w:tc>
        <w:tc>
          <w:tcPr>
            <w:tcW w:w="7654" w:type="dxa"/>
          </w:tcPr>
          <w:p w:rsidR="00AA42F7" w:rsidRPr="005D4962" w:rsidRDefault="00AA42F7" w:rsidP="00AE7545">
            <w:pPr>
              <w:rPr>
                <w:rFonts w:cs="Calibri"/>
                <w:lang w:val="sk-SK"/>
              </w:rPr>
            </w:pPr>
            <w:r w:rsidRPr="005D4962">
              <w:rPr>
                <w:rFonts w:cs="Calibri"/>
                <w:lang w:val="sk-SK"/>
              </w:rPr>
              <w:t>Citlivé a motivované udržanie/zvyšovanie finančnej sebestačnosti kultúrnych inštitúcií</w:t>
            </w:r>
          </w:p>
        </w:tc>
      </w:tr>
      <w:tr w:rsidR="005D4962" w:rsidRPr="005D4962" w:rsidTr="00AE7545">
        <w:tc>
          <w:tcPr>
            <w:tcW w:w="1555" w:type="dxa"/>
          </w:tcPr>
          <w:p w:rsidR="00AA42F7" w:rsidRPr="005D4962" w:rsidRDefault="00AA42F7" w:rsidP="00AE7545">
            <w:pPr>
              <w:rPr>
                <w:rFonts w:cs="Calibri"/>
                <w:lang w:val="sk-SK"/>
              </w:rPr>
            </w:pPr>
            <w:r w:rsidRPr="005D4962">
              <w:rPr>
                <w:rFonts w:cs="Calibri"/>
                <w:lang w:val="sk-SK"/>
              </w:rPr>
              <w:t>Opatrenie</w:t>
            </w:r>
            <w:r w:rsidRPr="005D4962" w:rsidDel="004B7F39">
              <w:rPr>
                <w:rFonts w:cs="Calibri"/>
                <w:lang w:val="sk-SK"/>
              </w:rPr>
              <w:t xml:space="preserve"> </w:t>
            </w:r>
            <w:r w:rsidRPr="005D4962">
              <w:rPr>
                <w:rFonts w:cs="Calibri"/>
                <w:lang w:val="sk-SK"/>
              </w:rPr>
              <w:t>11</w:t>
            </w:r>
          </w:p>
        </w:tc>
        <w:tc>
          <w:tcPr>
            <w:tcW w:w="7654" w:type="dxa"/>
          </w:tcPr>
          <w:p w:rsidR="00AA42F7" w:rsidRPr="005D4962" w:rsidRDefault="00AA42F7" w:rsidP="00AE7545">
            <w:pPr>
              <w:rPr>
                <w:rFonts w:cs="Calibri"/>
                <w:lang w:val="sk-SK"/>
              </w:rPr>
            </w:pPr>
            <w:r w:rsidRPr="005D4962">
              <w:rPr>
                <w:rFonts w:cs="Calibri"/>
                <w:lang w:val="sk-SK"/>
              </w:rPr>
              <w:t>Vytváranie podmienok pre zabezpečenie dostatku odborných pracovníkov v oblasti kultúry</w:t>
            </w:r>
          </w:p>
        </w:tc>
      </w:tr>
      <w:tr w:rsidR="005D4962" w:rsidRPr="005D4962" w:rsidTr="00AE7545">
        <w:tc>
          <w:tcPr>
            <w:tcW w:w="1555" w:type="dxa"/>
          </w:tcPr>
          <w:p w:rsidR="00AA42F7" w:rsidRPr="005D4962" w:rsidRDefault="00AA42F7" w:rsidP="00AE7545">
            <w:pPr>
              <w:rPr>
                <w:rFonts w:cs="Calibri"/>
                <w:b/>
                <w:bCs/>
                <w:lang w:val="sk-SK"/>
              </w:rPr>
            </w:pPr>
          </w:p>
        </w:tc>
        <w:tc>
          <w:tcPr>
            <w:tcW w:w="7654" w:type="dxa"/>
          </w:tcPr>
          <w:p w:rsidR="00AA42F7" w:rsidRPr="005D4962" w:rsidRDefault="00AA42F7" w:rsidP="00AE7545">
            <w:pPr>
              <w:rPr>
                <w:rFonts w:cs="Calibri"/>
                <w:lang w:val="sk-SK"/>
              </w:rPr>
            </w:pPr>
          </w:p>
        </w:tc>
      </w:tr>
      <w:tr w:rsidR="005D4962" w:rsidRPr="005D4962" w:rsidTr="00AE7545">
        <w:tc>
          <w:tcPr>
            <w:tcW w:w="1555" w:type="dxa"/>
          </w:tcPr>
          <w:p w:rsidR="00AA42F7" w:rsidRPr="005D4962" w:rsidRDefault="00AA42F7" w:rsidP="00AE7545">
            <w:pPr>
              <w:rPr>
                <w:rFonts w:cs="Calibri"/>
                <w:b/>
                <w:bCs/>
                <w:lang w:val="sk-SK"/>
              </w:rPr>
            </w:pPr>
            <w:r w:rsidRPr="005D4962">
              <w:rPr>
                <w:rFonts w:cs="Calibri"/>
                <w:b/>
                <w:bCs/>
                <w:lang w:val="sk-SK"/>
              </w:rPr>
              <w:t>Priorita 3</w:t>
            </w:r>
          </w:p>
        </w:tc>
        <w:tc>
          <w:tcPr>
            <w:tcW w:w="7654" w:type="dxa"/>
          </w:tcPr>
          <w:p w:rsidR="00AA42F7" w:rsidRPr="005D4962" w:rsidRDefault="00AA42F7" w:rsidP="00AE7545">
            <w:pPr>
              <w:rPr>
                <w:rFonts w:cs="Calibri"/>
                <w:b/>
                <w:bCs/>
                <w:lang w:val="sk-SK"/>
              </w:rPr>
            </w:pPr>
            <w:r w:rsidRPr="005D4962">
              <w:rPr>
                <w:rFonts w:cs="Calibri"/>
                <w:b/>
                <w:bCs/>
                <w:lang w:val="sk-SK"/>
              </w:rPr>
              <w:t>Rozvoj kultúrneho potenciálu a kreatívnych odvetví v Žilinskom kraji</w:t>
            </w:r>
          </w:p>
        </w:tc>
      </w:tr>
      <w:tr w:rsidR="005D4962" w:rsidRPr="005D4962" w:rsidTr="00AE7545">
        <w:tc>
          <w:tcPr>
            <w:tcW w:w="1555" w:type="dxa"/>
          </w:tcPr>
          <w:p w:rsidR="00AA42F7" w:rsidRPr="005D4962" w:rsidRDefault="00AA42F7" w:rsidP="00AE7545">
            <w:pPr>
              <w:rPr>
                <w:rFonts w:cs="Calibri"/>
                <w:lang w:val="sk-SK"/>
              </w:rPr>
            </w:pPr>
            <w:r w:rsidRPr="005D4962">
              <w:rPr>
                <w:rFonts w:cs="Calibri"/>
                <w:lang w:val="sk-SK"/>
              </w:rPr>
              <w:t>Opatrenie</w:t>
            </w:r>
            <w:r w:rsidRPr="005D4962" w:rsidDel="004B7F39">
              <w:rPr>
                <w:rFonts w:cs="Calibri"/>
                <w:lang w:val="sk-SK"/>
              </w:rPr>
              <w:t xml:space="preserve"> </w:t>
            </w:r>
            <w:r w:rsidRPr="005D4962">
              <w:rPr>
                <w:rFonts w:cs="Calibri"/>
                <w:lang w:val="sk-SK"/>
              </w:rPr>
              <w:t>12</w:t>
            </w:r>
          </w:p>
        </w:tc>
        <w:tc>
          <w:tcPr>
            <w:tcW w:w="7654" w:type="dxa"/>
          </w:tcPr>
          <w:p w:rsidR="00AA42F7" w:rsidRPr="005D4962" w:rsidRDefault="00AA42F7" w:rsidP="00AE7545">
            <w:pPr>
              <w:rPr>
                <w:rFonts w:cs="Calibri"/>
                <w:b/>
                <w:bCs/>
                <w:lang w:val="sk-SK"/>
              </w:rPr>
            </w:pPr>
            <w:r w:rsidRPr="005D4962">
              <w:rPr>
                <w:rFonts w:cs="Calibri"/>
                <w:lang w:val="sk-SK"/>
              </w:rPr>
              <w:t>Udržanie a budovanie efektívneho systému podpory subjektov a aktérov, pôsobiacich v oblasti kultúry na území kraja</w:t>
            </w:r>
          </w:p>
        </w:tc>
      </w:tr>
      <w:tr w:rsidR="005D4962" w:rsidRPr="005D4962" w:rsidTr="00AE7545">
        <w:tc>
          <w:tcPr>
            <w:tcW w:w="1555" w:type="dxa"/>
          </w:tcPr>
          <w:p w:rsidR="00AA42F7" w:rsidRPr="005D4962" w:rsidRDefault="00AA42F7" w:rsidP="00AE7545">
            <w:pPr>
              <w:rPr>
                <w:rFonts w:cs="Calibri"/>
                <w:lang w:val="sk-SK"/>
              </w:rPr>
            </w:pPr>
            <w:r w:rsidRPr="005D4962">
              <w:rPr>
                <w:rFonts w:cs="Calibri"/>
                <w:lang w:val="sk-SK"/>
              </w:rPr>
              <w:t>Opatrenie</w:t>
            </w:r>
            <w:r w:rsidRPr="005D4962" w:rsidDel="004B7F39">
              <w:rPr>
                <w:rFonts w:cs="Calibri"/>
                <w:lang w:val="sk-SK"/>
              </w:rPr>
              <w:t xml:space="preserve"> </w:t>
            </w:r>
            <w:r w:rsidRPr="005D4962">
              <w:rPr>
                <w:rFonts w:cs="Calibri"/>
                <w:lang w:val="sk-SK"/>
              </w:rPr>
              <w:t>13</w:t>
            </w:r>
          </w:p>
        </w:tc>
        <w:tc>
          <w:tcPr>
            <w:tcW w:w="7654" w:type="dxa"/>
          </w:tcPr>
          <w:p w:rsidR="00AA42F7" w:rsidRPr="005D4962" w:rsidRDefault="00AA42F7" w:rsidP="00AE7545">
            <w:pPr>
              <w:rPr>
                <w:rFonts w:cs="Calibri"/>
                <w:lang w:val="sk-SK"/>
              </w:rPr>
            </w:pPr>
            <w:r w:rsidRPr="005D4962">
              <w:rPr>
                <w:rFonts w:cs="Calibri"/>
                <w:lang w:val="sk-SK"/>
              </w:rPr>
              <w:t>Podpora tvorby, výroby, produkcie a distribúcie umeleckej tvorby</w:t>
            </w:r>
          </w:p>
        </w:tc>
      </w:tr>
      <w:tr w:rsidR="005D4962" w:rsidRPr="005D4962" w:rsidTr="00AE7545">
        <w:tc>
          <w:tcPr>
            <w:tcW w:w="1555" w:type="dxa"/>
          </w:tcPr>
          <w:p w:rsidR="00AA42F7" w:rsidRPr="005D4962" w:rsidRDefault="00AA42F7" w:rsidP="00AE7545">
            <w:pPr>
              <w:rPr>
                <w:rFonts w:cs="Calibri"/>
                <w:lang w:val="sk-SK"/>
              </w:rPr>
            </w:pPr>
            <w:r w:rsidRPr="005D4962">
              <w:rPr>
                <w:rFonts w:cs="Calibri"/>
                <w:lang w:val="sk-SK"/>
              </w:rPr>
              <w:t>Opatrenie</w:t>
            </w:r>
            <w:r w:rsidRPr="005D4962" w:rsidDel="004B7F39">
              <w:rPr>
                <w:rFonts w:cs="Calibri"/>
                <w:lang w:val="sk-SK"/>
              </w:rPr>
              <w:t xml:space="preserve"> </w:t>
            </w:r>
            <w:r w:rsidRPr="005D4962">
              <w:rPr>
                <w:rFonts w:cs="Calibri"/>
                <w:lang w:val="sk-SK"/>
              </w:rPr>
              <w:t>14</w:t>
            </w:r>
          </w:p>
        </w:tc>
        <w:tc>
          <w:tcPr>
            <w:tcW w:w="7654" w:type="dxa"/>
          </w:tcPr>
          <w:p w:rsidR="00AA42F7" w:rsidRPr="005D4962" w:rsidRDefault="00AA42F7" w:rsidP="00AE7545">
            <w:pPr>
              <w:rPr>
                <w:rFonts w:cs="Calibri"/>
                <w:lang w:val="sk-SK"/>
              </w:rPr>
            </w:pPr>
            <w:r w:rsidRPr="005D4962">
              <w:rPr>
                <w:rFonts w:cs="Calibri"/>
                <w:lang w:val="sk-SK"/>
              </w:rPr>
              <w:t>Podpora budovania partnerstiev na regionálnej, slovenskej a medzinárodnej úrovni vrátane verejno-súkromných partnerstiev</w:t>
            </w:r>
          </w:p>
        </w:tc>
      </w:tr>
      <w:tr w:rsidR="005D4962" w:rsidRPr="005D4962" w:rsidTr="00AE7545">
        <w:tc>
          <w:tcPr>
            <w:tcW w:w="1555" w:type="dxa"/>
          </w:tcPr>
          <w:p w:rsidR="00AA42F7" w:rsidRPr="005D4962" w:rsidRDefault="00AA42F7" w:rsidP="00AE7545">
            <w:pPr>
              <w:rPr>
                <w:rFonts w:cs="Calibri"/>
                <w:lang w:val="sk-SK"/>
              </w:rPr>
            </w:pPr>
            <w:r w:rsidRPr="005D4962">
              <w:rPr>
                <w:rFonts w:cs="Calibri"/>
                <w:lang w:val="sk-SK"/>
              </w:rPr>
              <w:t>Opatrenie</w:t>
            </w:r>
            <w:r w:rsidRPr="005D4962" w:rsidDel="004B7F39">
              <w:rPr>
                <w:rFonts w:cs="Calibri"/>
                <w:lang w:val="sk-SK"/>
              </w:rPr>
              <w:t xml:space="preserve"> </w:t>
            </w:r>
            <w:r w:rsidRPr="005D4962">
              <w:rPr>
                <w:rFonts w:cs="Calibri"/>
                <w:lang w:val="sk-SK"/>
              </w:rPr>
              <w:t>15</w:t>
            </w:r>
          </w:p>
        </w:tc>
        <w:tc>
          <w:tcPr>
            <w:tcW w:w="7654" w:type="dxa"/>
          </w:tcPr>
          <w:p w:rsidR="00AA42F7" w:rsidRPr="005D4962" w:rsidRDefault="00AA42F7" w:rsidP="00AE7545">
            <w:pPr>
              <w:rPr>
                <w:rFonts w:cs="Calibri"/>
                <w:lang w:val="sk-SK"/>
              </w:rPr>
            </w:pPr>
            <w:r w:rsidRPr="005D4962">
              <w:rPr>
                <w:rFonts w:cs="Calibri"/>
                <w:lang w:val="sk-SK"/>
              </w:rPr>
              <w:t>Vytváranie podmienok pre rozvoj nezávislej kultúry a kultúrno-kreatívneho priemyslu v rámci budovania regionálneho ekosystému</w:t>
            </w:r>
          </w:p>
        </w:tc>
      </w:tr>
      <w:tr w:rsidR="005D4962" w:rsidRPr="005D4962" w:rsidTr="00AE7545">
        <w:tc>
          <w:tcPr>
            <w:tcW w:w="1555" w:type="dxa"/>
          </w:tcPr>
          <w:p w:rsidR="00AA42F7" w:rsidRPr="005D4962" w:rsidRDefault="00AA42F7" w:rsidP="00AE7545">
            <w:pPr>
              <w:rPr>
                <w:rFonts w:cs="Calibri"/>
                <w:lang w:val="sk-SK"/>
              </w:rPr>
            </w:pPr>
            <w:r w:rsidRPr="005D4962">
              <w:rPr>
                <w:rFonts w:cs="Calibri"/>
                <w:lang w:val="sk-SK"/>
              </w:rPr>
              <w:t>Opatrenie</w:t>
            </w:r>
            <w:r w:rsidRPr="005D4962" w:rsidDel="004B7F39">
              <w:rPr>
                <w:rFonts w:cs="Calibri"/>
                <w:lang w:val="sk-SK"/>
              </w:rPr>
              <w:t xml:space="preserve"> </w:t>
            </w:r>
            <w:r w:rsidRPr="005D4962">
              <w:rPr>
                <w:rFonts w:cs="Calibri"/>
                <w:lang w:val="sk-SK"/>
              </w:rPr>
              <w:t>16</w:t>
            </w:r>
          </w:p>
        </w:tc>
        <w:tc>
          <w:tcPr>
            <w:tcW w:w="7654" w:type="dxa"/>
          </w:tcPr>
          <w:p w:rsidR="00AA42F7" w:rsidRPr="005D4962" w:rsidRDefault="00AA42F7" w:rsidP="00AE7545">
            <w:pPr>
              <w:rPr>
                <w:rFonts w:cs="Calibri"/>
                <w:lang w:val="sk-SK"/>
              </w:rPr>
            </w:pPr>
            <w:r w:rsidRPr="005D4962">
              <w:rPr>
                <w:rFonts w:cs="Calibri"/>
                <w:lang w:val="sk-SK"/>
              </w:rPr>
              <w:t>Rozvoj nástrojov motivácie pre dobrovoľnícku prácu v oblasti kultúry</w:t>
            </w:r>
          </w:p>
        </w:tc>
      </w:tr>
      <w:tr w:rsidR="005D4962" w:rsidRPr="005D4962" w:rsidTr="00AE7545">
        <w:tc>
          <w:tcPr>
            <w:tcW w:w="1555" w:type="dxa"/>
          </w:tcPr>
          <w:p w:rsidR="00AA42F7" w:rsidRPr="005D4962" w:rsidRDefault="00AA42F7" w:rsidP="00AE7545">
            <w:pPr>
              <w:rPr>
                <w:rFonts w:cs="Calibri"/>
                <w:lang w:val="sk-SK"/>
              </w:rPr>
            </w:pPr>
            <w:r w:rsidRPr="005D4962">
              <w:rPr>
                <w:rFonts w:cs="Calibri"/>
                <w:lang w:val="sk-SK"/>
              </w:rPr>
              <w:t>Opatrenie</w:t>
            </w:r>
            <w:r w:rsidRPr="005D4962" w:rsidDel="004B7F39">
              <w:rPr>
                <w:rFonts w:cs="Calibri"/>
                <w:lang w:val="sk-SK"/>
              </w:rPr>
              <w:t xml:space="preserve"> </w:t>
            </w:r>
            <w:r w:rsidRPr="005D4962">
              <w:rPr>
                <w:rFonts w:cs="Calibri"/>
                <w:lang w:val="sk-SK"/>
              </w:rPr>
              <w:t>17</w:t>
            </w:r>
          </w:p>
        </w:tc>
        <w:tc>
          <w:tcPr>
            <w:tcW w:w="7654" w:type="dxa"/>
          </w:tcPr>
          <w:p w:rsidR="00AA42F7" w:rsidRPr="005D4962" w:rsidRDefault="00AA42F7" w:rsidP="00AE7545">
            <w:pPr>
              <w:rPr>
                <w:rFonts w:cs="Calibri"/>
                <w:lang w:val="sk-SK"/>
              </w:rPr>
            </w:pPr>
            <w:r w:rsidRPr="005D4962">
              <w:rPr>
                <w:rFonts w:cs="Calibri"/>
                <w:lang w:val="sk-SK"/>
              </w:rPr>
              <w:t>Poskytovanie metodickej podpory subjektom, pôsobiacim v oblasti kultúry na území kraja</w:t>
            </w:r>
          </w:p>
        </w:tc>
      </w:tr>
      <w:tr w:rsidR="005D4962" w:rsidRPr="005D4962" w:rsidTr="00AE7545">
        <w:tc>
          <w:tcPr>
            <w:tcW w:w="1555" w:type="dxa"/>
          </w:tcPr>
          <w:p w:rsidR="00AA42F7" w:rsidRPr="005D4962" w:rsidRDefault="00AA42F7" w:rsidP="00AE7545">
            <w:pPr>
              <w:rPr>
                <w:rFonts w:cs="Calibri"/>
                <w:lang w:val="sk-SK"/>
              </w:rPr>
            </w:pPr>
            <w:r w:rsidRPr="005D4962">
              <w:rPr>
                <w:rFonts w:cs="Calibri"/>
                <w:lang w:val="sk-SK"/>
              </w:rPr>
              <w:t>Opatrenie</w:t>
            </w:r>
            <w:r w:rsidRPr="005D4962" w:rsidDel="004B7F39">
              <w:rPr>
                <w:rFonts w:cs="Calibri"/>
                <w:lang w:val="sk-SK"/>
              </w:rPr>
              <w:t xml:space="preserve"> </w:t>
            </w:r>
            <w:r w:rsidRPr="005D4962">
              <w:rPr>
                <w:rFonts w:cs="Calibri"/>
                <w:lang w:val="sk-SK"/>
              </w:rPr>
              <w:t>18</w:t>
            </w:r>
          </w:p>
        </w:tc>
        <w:tc>
          <w:tcPr>
            <w:tcW w:w="7654" w:type="dxa"/>
          </w:tcPr>
          <w:p w:rsidR="00AA42F7" w:rsidRPr="005D4962" w:rsidRDefault="00AA42F7" w:rsidP="00AE7545">
            <w:pPr>
              <w:rPr>
                <w:rFonts w:cs="Calibri"/>
                <w:lang w:val="sk-SK"/>
              </w:rPr>
            </w:pPr>
            <w:r w:rsidRPr="005D4962">
              <w:rPr>
                <w:rFonts w:cs="Calibri"/>
                <w:lang w:val="sk-SK"/>
              </w:rPr>
              <w:t>Využívanie cudzích finančných zdrojov (EŠIF, INTERREG, MK SR, EEA granty, súkromné zdroje, a iné)</w:t>
            </w:r>
          </w:p>
        </w:tc>
      </w:tr>
    </w:tbl>
    <w:p w:rsidR="00AA42F7" w:rsidRPr="005D4962" w:rsidRDefault="00AA42F7" w:rsidP="00AA42F7">
      <w:pPr>
        <w:rPr>
          <w:rFonts w:cs="Calibri"/>
          <w:lang w:val="sk-SK"/>
        </w:rPr>
      </w:pPr>
    </w:p>
    <w:p w:rsidR="00AA42F7" w:rsidRPr="005D4962" w:rsidRDefault="00AA42F7" w:rsidP="00AA42F7">
      <w:pPr>
        <w:rPr>
          <w:rFonts w:cs="Calibri"/>
          <w:lang w:val="sk-SK"/>
        </w:rPr>
      </w:pPr>
      <w:r w:rsidRPr="005D4962">
        <w:rPr>
          <w:rFonts w:cs="Calibri"/>
          <w:lang w:val="sk-SK"/>
        </w:rPr>
        <w:t>Ku každému opatreniu prislúcha indikatívny zoznam konkrétnych aktivít, realizáciou ktorých sa bude napĺňať príslušného opatrenia.</w:t>
      </w:r>
    </w:p>
    <w:p w:rsidR="00AE3769" w:rsidRPr="005D4962" w:rsidRDefault="00AE3769" w:rsidP="00AE3769">
      <w:pPr>
        <w:rPr>
          <w:rFonts w:cs="Calibri"/>
        </w:rPr>
      </w:pPr>
      <w:r w:rsidRPr="005D4962">
        <w:rPr>
          <w:rFonts w:cs="Calibri"/>
          <w:lang w:val="sk-SK"/>
        </w:rPr>
        <w:t>SMART Koncepcia kultúry  je jedným z výstupov projektu „Inteligentný a lepší Žilinský samosprávny kraj“, ktorý bol podporený v rámci Operačného programu Efektívna  verejná správa. Zároveň navrhované opatrenia budú v primeranej podrobnosti premietnuté do Programu hospodárskeho rozvoja a sociálneho rozvoja Žilinského samosprávneho kraja.</w:t>
      </w:r>
    </w:p>
    <w:p w:rsidR="00AA42F7" w:rsidRPr="005D4962" w:rsidRDefault="00AA42F7" w:rsidP="00A82431">
      <w:pPr>
        <w:rPr>
          <w:lang w:val="sk-SK"/>
        </w:rPr>
      </w:pPr>
    </w:p>
    <w:p w:rsidR="00A82431" w:rsidRPr="005D4962" w:rsidRDefault="00A82431" w:rsidP="00A82431">
      <w:pPr>
        <w:pStyle w:val="Nadpis2"/>
        <w:numPr>
          <w:ilvl w:val="0"/>
          <w:numId w:val="0"/>
        </w:numPr>
        <w:ind w:left="142"/>
        <w:rPr>
          <w:color w:val="auto"/>
          <w:lang w:val="sk-SK"/>
        </w:rPr>
      </w:pPr>
      <w:bookmarkStart w:id="50" w:name="_Toc414525589"/>
      <w:bookmarkStart w:id="51" w:name="_Toc498586801"/>
      <w:bookmarkStart w:id="52" w:name="_Toc77782766"/>
      <w:r w:rsidRPr="005D4962">
        <w:rPr>
          <w:color w:val="auto"/>
          <w:lang w:val="sk-SK"/>
        </w:rPr>
        <w:t>4. Obsah (osnova)</w:t>
      </w:r>
      <w:bookmarkEnd w:id="50"/>
      <w:bookmarkEnd w:id="51"/>
      <w:bookmarkEnd w:id="52"/>
    </w:p>
    <w:p w:rsidR="00A82431" w:rsidRPr="005D4962" w:rsidRDefault="00A8752B" w:rsidP="00A82431">
      <w:pPr>
        <w:rPr>
          <w:lang w:val="sk-SK"/>
        </w:rPr>
      </w:pPr>
      <w:r w:rsidRPr="005D4962">
        <w:rPr>
          <w:lang w:val="sk-SK"/>
        </w:rPr>
        <w:t>SMART Koncepcia</w:t>
      </w:r>
      <w:r w:rsidR="006250E1" w:rsidRPr="005D4962">
        <w:rPr>
          <w:lang w:val="sk-SK"/>
        </w:rPr>
        <w:t xml:space="preserve"> kultúry</w:t>
      </w:r>
      <w:r w:rsidRPr="005D4962">
        <w:rPr>
          <w:lang w:val="sk-SK"/>
        </w:rPr>
        <w:t xml:space="preserve"> </w:t>
      </w:r>
      <w:r w:rsidR="00A82431" w:rsidRPr="005D4962">
        <w:rPr>
          <w:lang w:val="sk-SK"/>
        </w:rPr>
        <w:t>pozostáva z nižšie uvedených hlavných častí:</w:t>
      </w:r>
    </w:p>
    <w:p w:rsidR="00D661E6" w:rsidRPr="005D4962" w:rsidRDefault="00611F45" w:rsidP="00D661E6">
      <w:pPr>
        <w:pStyle w:val="Obsah1"/>
        <w:rPr>
          <w:rFonts w:ascii="Calibri" w:eastAsiaTheme="minorEastAsia" w:hAnsi="Calibri" w:cs="Calibri"/>
          <w:b w:val="0"/>
          <w:bCs w:val="0"/>
          <w:i w:val="0"/>
          <w:iCs w:val="0"/>
          <w:noProof/>
          <w:sz w:val="22"/>
          <w:szCs w:val="22"/>
          <w:lang w:eastAsia="sk-SK"/>
        </w:rPr>
      </w:pPr>
      <w:hyperlink w:anchor="_Toc70499422" w:history="1">
        <w:r w:rsidR="00D661E6" w:rsidRPr="005D4962">
          <w:rPr>
            <w:rStyle w:val="Hypertextovprepojenie"/>
            <w:rFonts w:ascii="Calibri" w:eastAsia="Times New Roman" w:hAnsi="Calibri" w:cs="Calibri"/>
            <w:b w:val="0"/>
            <w:noProof/>
            <w:color w:val="auto"/>
            <w:sz w:val="22"/>
            <w:szCs w:val="22"/>
            <w:u w:val="none"/>
            <w:lang w:eastAsia="cs-CZ"/>
          </w:rPr>
          <w:t>I </w:t>
        </w:r>
        <w:r w:rsidR="00D661E6" w:rsidRPr="005D4962">
          <w:rPr>
            <w:rFonts w:ascii="Calibri" w:eastAsiaTheme="minorEastAsia" w:hAnsi="Calibri" w:cs="Calibri"/>
            <w:b w:val="0"/>
            <w:bCs w:val="0"/>
            <w:i w:val="0"/>
            <w:iCs w:val="0"/>
            <w:noProof/>
            <w:sz w:val="22"/>
            <w:szCs w:val="22"/>
            <w:lang w:eastAsia="sk-SK"/>
          </w:rPr>
          <w:tab/>
        </w:r>
        <w:r w:rsidR="00D661E6" w:rsidRPr="005D4962">
          <w:rPr>
            <w:rStyle w:val="Hypertextovprepojenie"/>
            <w:rFonts w:ascii="Calibri" w:eastAsia="Times New Roman" w:hAnsi="Calibri" w:cs="Calibri"/>
            <w:b w:val="0"/>
            <w:noProof/>
            <w:color w:val="auto"/>
            <w:sz w:val="22"/>
            <w:szCs w:val="22"/>
            <w:u w:val="none"/>
            <w:lang w:eastAsia="cs-CZ"/>
          </w:rPr>
          <w:t>Úvod a zhrnutie</w:t>
        </w:r>
      </w:hyperlink>
    </w:p>
    <w:p w:rsidR="00D661E6" w:rsidRPr="005D4962" w:rsidRDefault="00611F45" w:rsidP="00D661E6">
      <w:pPr>
        <w:pStyle w:val="Obsah1"/>
        <w:rPr>
          <w:rFonts w:ascii="Calibri" w:eastAsiaTheme="minorEastAsia" w:hAnsi="Calibri" w:cs="Calibri"/>
          <w:b w:val="0"/>
          <w:bCs w:val="0"/>
          <w:i w:val="0"/>
          <w:iCs w:val="0"/>
          <w:noProof/>
          <w:sz w:val="22"/>
          <w:szCs w:val="22"/>
          <w:lang w:eastAsia="sk-SK"/>
        </w:rPr>
      </w:pPr>
      <w:hyperlink w:anchor="_Toc70499423" w:history="1">
        <w:r w:rsidR="00D661E6" w:rsidRPr="005D4962">
          <w:rPr>
            <w:rStyle w:val="Hypertextovprepojenie"/>
            <w:rFonts w:ascii="Calibri" w:eastAsia="Times New Roman" w:hAnsi="Calibri" w:cs="Calibri"/>
            <w:b w:val="0"/>
            <w:noProof/>
            <w:color w:val="auto"/>
            <w:sz w:val="22"/>
            <w:szCs w:val="22"/>
            <w:u w:val="none"/>
            <w:lang w:eastAsia="cs-CZ"/>
          </w:rPr>
          <w:t xml:space="preserve">II </w:t>
        </w:r>
        <w:r w:rsidR="00D661E6" w:rsidRPr="005D4962">
          <w:rPr>
            <w:rFonts w:ascii="Calibri" w:eastAsiaTheme="minorEastAsia" w:hAnsi="Calibri" w:cs="Calibri"/>
            <w:b w:val="0"/>
            <w:bCs w:val="0"/>
            <w:i w:val="0"/>
            <w:iCs w:val="0"/>
            <w:noProof/>
            <w:sz w:val="22"/>
            <w:szCs w:val="22"/>
            <w:lang w:eastAsia="sk-SK"/>
          </w:rPr>
          <w:tab/>
        </w:r>
        <w:r w:rsidR="00D661E6" w:rsidRPr="005D4962">
          <w:rPr>
            <w:rStyle w:val="Hypertextovprepojenie"/>
            <w:rFonts w:ascii="Calibri" w:eastAsia="Times New Roman" w:hAnsi="Calibri" w:cs="Calibri"/>
            <w:b w:val="0"/>
            <w:noProof/>
            <w:color w:val="auto"/>
            <w:sz w:val="22"/>
            <w:szCs w:val="22"/>
            <w:u w:val="none"/>
            <w:lang w:eastAsia="cs-CZ"/>
          </w:rPr>
          <w:t>Analytická časť</w:t>
        </w:r>
      </w:hyperlink>
    </w:p>
    <w:p w:rsidR="00D661E6" w:rsidRPr="005D4962" w:rsidRDefault="00611F45" w:rsidP="00D661E6">
      <w:pPr>
        <w:pStyle w:val="Obsah2"/>
        <w:rPr>
          <w:rFonts w:eastAsiaTheme="minorEastAsia"/>
          <w:b w:val="0"/>
          <w:bCs w:val="0"/>
          <w:lang w:eastAsia="sk-SK"/>
        </w:rPr>
      </w:pPr>
      <w:hyperlink w:anchor="_Toc70499424" w:history="1">
        <w:r w:rsidR="00D661E6" w:rsidRPr="005D4962">
          <w:rPr>
            <w:rStyle w:val="Hypertextovprepojenie"/>
            <w:rFonts w:eastAsia="Times New Roman"/>
            <w:b w:val="0"/>
            <w:color w:val="auto"/>
            <w:u w:val="none"/>
            <w:lang w:eastAsia="cs-CZ"/>
          </w:rPr>
          <w:t>II.1 Všeobecný a legislatívny rámec</w:t>
        </w:r>
      </w:hyperlink>
    </w:p>
    <w:p w:rsidR="00D661E6" w:rsidRPr="005D4962" w:rsidRDefault="00611F45" w:rsidP="00D661E6">
      <w:pPr>
        <w:pStyle w:val="Obsah2"/>
        <w:rPr>
          <w:rFonts w:eastAsiaTheme="minorEastAsia"/>
          <w:b w:val="0"/>
          <w:bCs w:val="0"/>
          <w:lang w:eastAsia="sk-SK"/>
        </w:rPr>
      </w:pPr>
      <w:hyperlink w:anchor="_Toc70499425" w:history="1">
        <w:r w:rsidR="00D661E6" w:rsidRPr="005D4962">
          <w:rPr>
            <w:rStyle w:val="Hypertextovprepojenie"/>
            <w:rFonts w:eastAsia="Times New Roman"/>
            <w:b w:val="0"/>
            <w:color w:val="auto"/>
            <w:u w:val="none"/>
            <w:lang w:eastAsia="cs-CZ"/>
          </w:rPr>
          <w:t>II.2 Základné údaje výkonov kultúry v ŽSK</w:t>
        </w:r>
      </w:hyperlink>
    </w:p>
    <w:p w:rsidR="00D661E6" w:rsidRPr="005D4962" w:rsidRDefault="00611F45" w:rsidP="00D661E6">
      <w:pPr>
        <w:pStyle w:val="Obsah2"/>
        <w:rPr>
          <w:rFonts w:eastAsiaTheme="minorEastAsia"/>
          <w:b w:val="0"/>
          <w:bCs w:val="0"/>
          <w:lang w:eastAsia="sk-SK"/>
        </w:rPr>
      </w:pPr>
      <w:hyperlink w:anchor="_Toc70499426" w:history="1">
        <w:r w:rsidR="00D661E6" w:rsidRPr="005D4962">
          <w:rPr>
            <w:rStyle w:val="Hypertextovprepojenie"/>
            <w:rFonts w:eastAsia="Times New Roman"/>
            <w:b w:val="0"/>
            <w:color w:val="auto"/>
            <w:u w:val="none"/>
            <w:lang w:eastAsia="cs-CZ"/>
          </w:rPr>
          <w:t>II.3 Divadlá</w:t>
        </w:r>
      </w:hyperlink>
    </w:p>
    <w:p w:rsidR="00D661E6" w:rsidRPr="005D4962" w:rsidRDefault="00611F45" w:rsidP="00D661E6">
      <w:pPr>
        <w:pStyle w:val="Obsah2"/>
        <w:rPr>
          <w:rFonts w:eastAsiaTheme="minorEastAsia"/>
          <w:b w:val="0"/>
          <w:bCs w:val="0"/>
          <w:lang w:eastAsia="sk-SK"/>
        </w:rPr>
      </w:pPr>
      <w:hyperlink w:anchor="_Toc70499433" w:history="1">
        <w:r w:rsidR="00D661E6" w:rsidRPr="005D4962">
          <w:rPr>
            <w:rStyle w:val="Hypertextovprepojenie"/>
            <w:rFonts w:eastAsia="Times New Roman"/>
            <w:b w:val="0"/>
            <w:color w:val="auto"/>
            <w:u w:val="none"/>
            <w:lang w:eastAsia="cs-CZ"/>
          </w:rPr>
          <w:t>II.4 Galérie</w:t>
        </w:r>
      </w:hyperlink>
    </w:p>
    <w:p w:rsidR="00D661E6" w:rsidRPr="005D4962" w:rsidRDefault="00611F45" w:rsidP="00D661E6">
      <w:pPr>
        <w:pStyle w:val="Obsah2"/>
        <w:rPr>
          <w:rFonts w:eastAsiaTheme="minorEastAsia"/>
          <w:b w:val="0"/>
          <w:bCs w:val="0"/>
          <w:lang w:eastAsia="sk-SK"/>
        </w:rPr>
      </w:pPr>
      <w:hyperlink w:anchor="_Toc70499439" w:history="1">
        <w:r w:rsidR="00D661E6" w:rsidRPr="005D4962">
          <w:rPr>
            <w:rStyle w:val="Hypertextovprepojenie"/>
            <w:rFonts w:eastAsia="Times New Roman"/>
            <w:b w:val="0"/>
            <w:color w:val="auto"/>
            <w:u w:val="none"/>
            <w:lang w:eastAsia="cs-CZ"/>
          </w:rPr>
          <w:t>II.5 Knižnice</w:t>
        </w:r>
      </w:hyperlink>
    </w:p>
    <w:p w:rsidR="00D661E6" w:rsidRPr="005D4962" w:rsidRDefault="00611F45" w:rsidP="00D661E6">
      <w:pPr>
        <w:pStyle w:val="Obsah2"/>
        <w:rPr>
          <w:rFonts w:eastAsiaTheme="minorEastAsia"/>
          <w:b w:val="0"/>
          <w:bCs w:val="0"/>
          <w:lang w:eastAsia="sk-SK"/>
        </w:rPr>
      </w:pPr>
      <w:hyperlink w:anchor="_Toc70499446" w:history="1">
        <w:r w:rsidR="00D661E6" w:rsidRPr="005D4962">
          <w:rPr>
            <w:rStyle w:val="Hypertextovprepojenie"/>
            <w:rFonts w:eastAsia="Times New Roman"/>
            <w:b w:val="0"/>
            <w:color w:val="auto"/>
            <w:u w:val="none"/>
            <w:lang w:eastAsia="cs-CZ"/>
          </w:rPr>
          <w:t>II.6 Kultúrne strediská</w:t>
        </w:r>
      </w:hyperlink>
    </w:p>
    <w:p w:rsidR="00D661E6" w:rsidRPr="005D4962" w:rsidRDefault="00611F45" w:rsidP="00D661E6">
      <w:pPr>
        <w:pStyle w:val="Obsah2"/>
        <w:rPr>
          <w:rFonts w:eastAsiaTheme="minorEastAsia"/>
          <w:b w:val="0"/>
          <w:bCs w:val="0"/>
          <w:lang w:eastAsia="sk-SK"/>
        </w:rPr>
      </w:pPr>
      <w:hyperlink w:anchor="_Toc70499453" w:history="1">
        <w:r w:rsidR="00D661E6" w:rsidRPr="005D4962">
          <w:rPr>
            <w:rStyle w:val="Hypertextovprepojenie"/>
            <w:rFonts w:eastAsia="Times New Roman"/>
            <w:b w:val="0"/>
            <w:color w:val="auto"/>
            <w:u w:val="none"/>
            <w:lang w:eastAsia="cs-CZ"/>
          </w:rPr>
          <w:t>II.7 Hvezdáreň</w:t>
        </w:r>
      </w:hyperlink>
    </w:p>
    <w:p w:rsidR="00D661E6" w:rsidRPr="005D4962" w:rsidRDefault="00611F45" w:rsidP="00D661E6">
      <w:pPr>
        <w:pStyle w:val="Obsah2"/>
        <w:rPr>
          <w:rFonts w:eastAsiaTheme="minorEastAsia"/>
          <w:b w:val="0"/>
          <w:bCs w:val="0"/>
          <w:lang w:eastAsia="sk-SK"/>
        </w:rPr>
      </w:pPr>
      <w:hyperlink w:anchor="_Toc70499460" w:history="1">
        <w:r w:rsidR="00D661E6" w:rsidRPr="005D4962">
          <w:rPr>
            <w:rStyle w:val="Hypertextovprepojenie"/>
            <w:rFonts w:eastAsia="Times New Roman"/>
            <w:b w:val="0"/>
            <w:color w:val="auto"/>
            <w:u w:val="none"/>
            <w:lang w:eastAsia="cs-CZ"/>
          </w:rPr>
          <w:t>II.8 Múzeá</w:t>
        </w:r>
      </w:hyperlink>
    </w:p>
    <w:p w:rsidR="00D661E6" w:rsidRPr="005D4962" w:rsidRDefault="00611F45" w:rsidP="00D661E6">
      <w:pPr>
        <w:pStyle w:val="Obsah2"/>
        <w:rPr>
          <w:rFonts w:eastAsiaTheme="minorEastAsia"/>
          <w:b w:val="0"/>
          <w:bCs w:val="0"/>
          <w:lang w:eastAsia="sk-SK"/>
        </w:rPr>
      </w:pPr>
      <w:hyperlink w:anchor="_Toc70499467" w:history="1">
        <w:r w:rsidR="00D661E6" w:rsidRPr="005D4962">
          <w:rPr>
            <w:rStyle w:val="Hypertextovprepojenie"/>
            <w:rFonts w:eastAsia="Times New Roman"/>
            <w:b w:val="0"/>
            <w:color w:val="auto"/>
            <w:u w:val="none"/>
            <w:lang w:eastAsia="cs-CZ"/>
          </w:rPr>
          <w:t>II.9 Nezávislá kultúra a kultúrno kreatívny priemysel</w:t>
        </w:r>
      </w:hyperlink>
    </w:p>
    <w:p w:rsidR="00D661E6" w:rsidRPr="005D4962" w:rsidRDefault="00611F45" w:rsidP="00D661E6">
      <w:pPr>
        <w:pStyle w:val="Obsah2"/>
        <w:rPr>
          <w:rFonts w:eastAsiaTheme="minorEastAsia"/>
          <w:b w:val="0"/>
          <w:bCs w:val="0"/>
          <w:lang w:eastAsia="sk-SK"/>
        </w:rPr>
      </w:pPr>
      <w:hyperlink w:anchor="_Toc70499471" w:history="1">
        <w:r w:rsidR="00D661E6" w:rsidRPr="005D4962">
          <w:rPr>
            <w:rStyle w:val="Hypertextovprepojenie"/>
            <w:rFonts w:eastAsia="Times New Roman"/>
            <w:b w:val="0"/>
            <w:color w:val="auto"/>
            <w:u w:val="none"/>
            <w:lang w:eastAsia="sk-SK"/>
          </w:rPr>
          <w:t>II.10 Vplyv pandémie COVID 19 na kultúru a kreatívne odvetvia</w:t>
        </w:r>
      </w:hyperlink>
    </w:p>
    <w:p w:rsidR="00D661E6" w:rsidRPr="005D4962" w:rsidRDefault="00D661E6" w:rsidP="00D661E6">
      <w:pPr>
        <w:rPr>
          <w:rFonts w:cs="Calibri"/>
          <w:szCs w:val="22"/>
          <w:lang w:val="sk-SK"/>
        </w:rPr>
      </w:pPr>
      <w:r w:rsidRPr="005D4962">
        <w:rPr>
          <w:rFonts w:cs="Calibri"/>
          <w:szCs w:val="22"/>
        </w:rPr>
        <w:t xml:space="preserve">    </w:t>
      </w:r>
      <w:hyperlink w:anchor="_Toc70499474" w:history="1">
        <w:r w:rsidRPr="005D4962">
          <w:rPr>
            <w:rStyle w:val="Hypertextovprepojenie"/>
            <w:rFonts w:cs="Calibri"/>
            <w:noProof/>
            <w:color w:val="auto"/>
            <w:szCs w:val="22"/>
            <w:u w:val="none"/>
          </w:rPr>
          <w:t>II.11 SMART IoT riešenia</w:t>
        </w:r>
        <w:r w:rsidRPr="005D4962">
          <w:rPr>
            <w:rFonts w:cs="Calibri"/>
            <w:noProof/>
            <w:webHidden/>
            <w:szCs w:val="22"/>
          </w:rPr>
          <w:tab/>
        </w:r>
      </w:hyperlink>
    </w:p>
    <w:bookmarkStart w:id="53" w:name="_Toc77782767"/>
    <w:p w:rsidR="00A8752B" w:rsidRPr="005D4962" w:rsidRDefault="00A8752B" w:rsidP="00A8752B">
      <w:pPr>
        <w:pStyle w:val="Obsah1"/>
        <w:rPr>
          <w:rFonts w:eastAsiaTheme="minorEastAsia"/>
          <w:noProof/>
          <w:lang w:eastAsia="sk-SK"/>
        </w:rPr>
      </w:pPr>
      <w:r w:rsidRPr="005D4962">
        <w:fldChar w:fldCharType="begin"/>
      </w:r>
      <w:r w:rsidRPr="005D4962">
        <w:instrText>TOC \o "1-3" \h \z \u</w:instrText>
      </w:r>
      <w:r w:rsidRPr="005D4962">
        <w:fldChar w:fldCharType="separate"/>
      </w:r>
      <w:hyperlink w:anchor="_Toc69307756" w:history="1">
        <w:r w:rsidRPr="005D4962">
          <w:rPr>
            <w:rStyle w:val="Hypertextovprepojenie"/>
            <w:rFonts w:ascii="Calibri" w:hAnsi="Calibri" w:cs="Calibri"/>
            <w:b w:val="0"/>
            <w:noProof/>
            <w:color w:val="auto"/>
            <w:sz w:val="22"/>
            <w:szCs w:val="22"/>
          </w:rPr>
          <w:t>III</w:t>
        </w:r>
        <w:r w:rsidRPr="005D4962">
          <w:rPr>
            <w:rFonts w:eastAsiaTheme="minorEastAsia"/>
            <w:noProof/>
            <w:lang w:eastAsia="sk-SK"/>
          </w:rPr>
          <w:tab/>
        </w:r>
        <w:r w:rsidRPr="005D4962">
          <w:rPr>
            <w:rStyle w:val="Hypertextovprepojenie"/>
            <w:rFonts w:ascii="Calibri" w:hAnsi="Calibri" w:cs="Calibri"/>
            <w:b w:val="0"/>
            <w:noProof/>
            <w:color w:val="auto"/>
            <w:sz w:val="22"/>
            <w:szCs w:val="22"/>
          </w:rPr>
          <w:t>Strategická časť</w:t>
        </w:r>
      </w:hyperlink>
    </w:p>
    <w:p w:rsidR="00A8752B" w:rsidRPr="005D4962" w:rsidRDefault="00611F45" w:rsidP="00D661E6">
      <w:pPr>
        <w:pStyle w:val="Obsah2"/>
        <w:rPr>
          <w:rFonts w:eastAsiaTheme="minorEastAsia"/>
          <w:lang w:eastAsia="sk-SK"/>
        </w:rPr>
      </w:pPr>
      <w:hyperlink w:anchor="_Toc69307757" w:history="1">
        <w:r w:rsidR="00A8752B" w:rsidRPr="005D4962">
          <w:rPr>
            <w:rStyle w:val="Hypertextovprepojenie"/>
            <w:b w:val="0"/>
            <w:color w:val="auto"/>
          </w:rPr>
          <w:t>III.1 Globálny cieľ</w:t>
        </w:r>
      </w:hyperlink>
    </w:p>
    <w:p w:rsidR="00A8752B" w:rsidRPr="005D4962" w:rsidRDefault="00611F45" w:rsidP="00D661E6">
      <w:pPr>
        <w:pStyle w:val="Obsah2"/>
        <w:rPr>
          <w:rFonts w:eastAsiaTheme="minorEastAsia"/>
          <w:lang w:eastAsia="sk-SK"/>
        </w:rPr>
      </w:pPr>
      <w:hyperlink w:anchor="_Toc69307758" w:history="1">
        <w:r w:rsidR="00A8752B" w:rsidRPr="005D4962">
          <w:rPr>
            <w:rStyle w:val="Hypertextovprepojenie"/>
            <w:b w:val="0"/>
            <w:color w:val="auto"/>
          </w:rPr>
          <w:t>III.2 Strategické priority</w:t>
        </w:r>
      </w:hyperlink>
    </w:p>
    <w:p w:rsidR="00A8752B" w:rsidRPr="005D4962" w:rsidRDefault="00611F45" w:rsidP="00D661E6">
      <w:pPr>
        <w:pStyle w:val="Obsah2"/>
        <w:rPr>
          <w:rFonts w:eastAsiaTheme="minorEastAsia"/>
          <w:lang w:eastAsia="sk-SK"/>
        </w:rPr>
      </w:pPr>
      <w:hyperlink w:anchor="_Toc69307759" w:history="1">
        <w:r w:rsidR="00A8752B" w:rsidRPr="005D4962">
          <w:rPr>
            <w:rStyle w:val="Hypertextovprepojenie"/>
            <w:b w:val="0"/>
            <w:color w:val="auto"/>
          </w:rPr>
          <w:t>III.3 Súlad so strategickými prioritami na vyššej úrovni</w:t>
        </w:r>
      </w:hyperlink>
    </w:p>
    <w:p w:rsidR="00A8752B" w:rsidRPr="005D4962" w:rsidRDefault="00611F45" w:rsidP="00D661E6">
      <w:pPr>
        <w:pStyle w:val="Obsah2"/>
        <w:rPr>
          <w:rFonts w:eastAsiaTheme="minorEastAsia"/>
          <w:lang w:eastAsia="sk-SK"/>
        </w:rPr>
      </w:pPr>
      <w:hyperlink w:anchor="_Toc69307760" w:history="1">
        <w:r w:rsidR="00A8752B" w:rsidRPr="005D4962">
          <w:rPr>
            <w:rStyle w:val="Hypertextovprepojenie"/>
            <w:b w:val="0"/>
            <w:color w:val="auto"/>
          </w:rPr>
          <w:t>III.4 Identifikácia synergií a komplementarít</w:t>
        </w:r>
      </w:hyperlink>
    </w:p>
    <w:p w:rsidR="00A8752B" w:rsidRPr="005D4962" w:rsidRDefault="00611F45" w:rsidP="00D661E6">
      <w:pPr>
        <w:pStyle w:val="Obsah2"/>
        <w:rPr>
          <w:rFonts w:eastAsiaTheme="minorEastAsia"/>
          <w:lang w:eastAsia="sk-SK"/>
        </w:rPr>
      </w:pPr>
      <w:hyperlink w:anchor="_Toc69307761" w:history="1">
        <w:r w:rsidR="00A8752B" w:rsidRPr="005D4962">
          <w:rPr>
            <w:rStyle w:val="Hypertextovprepojenie"/>
            <w:b w:val="0"/>
            <w:color w:val="auto"/>
          </w:rPr>
          <w:t>III.5 Stručný popis navrhnutých opatrení a aktivít</w:t>
        </w:r>
      </w:hyperlink>
    </w:p>
    <w:p w:rsidR="00A8752B" w:rsidRPr="005D4962" w:rsidRDefault="00611F45" w:rsidP="00D661E6">
      <w:pPr>
        <w:pStyle w:val="Obsah2"/>
        <w:rPr>
          <w:rFonts w:eastAsiaTheme="minorEastAsia"/>
          <w:lang w:eastAsia="sk-SK"/>
        </w:rPr>
      </w:pPr>
      <w:hyperlink w:anchor="_Toc69307762" w:history="1">
        <w:r w:rsidR="00A8752B" w:rsidRPr="005D4962">
          <w:rPr>
            <w:rStyle w:val="Hypertextovprepojenie"/>
            <w:b w:val="0"/>
            <w:color w:val="auto"/>
          </w:rPr>
          <w:t>III.6 Kľúčové ukazovatele výkonnosti (KPI)</w:t>
        </w:r>
      </w:hyperlink>
      <w:r w:rsidR="00A8752B" w:rsidRPr="005D4962">
        <w:rPr>
          <w:rFonts w:eastAsiaTheme="minorEastAsia"/>
          <w:lang w:eastAsia="sk-SK"/>
        </w:rPr>
        <w:t xml:space="preserve"> </w:t>
      </w:r>
    </w:p>
    <w:p w:rsidR="00A8752B" w:rsidRPr="005D4962" w:rsidRDefault="00611F45" w:rsidP="00A8752B">
      <w:pPr>
        <w:pStyle w:val="Obsah1"/>
        <w:rPr>
          <w:rFonts w:eastAsiaTheme="minorEastAsia"/>
          <w:noProof/>
          <w:lang w:eastAsia="sk-SK"/>
        </w:rPr>
      </w:pPr>
      <w:hyperlink w:anchor="_Toc69307763" w:history="1">
        <w:r w:rsidR="00A8752B" w:rsidRPr="005D4962">
          <w:rPr>
            <w:rStyle w:val="Hypertextovprepojenie"/>
            <w:rFonts w:ascii="Calibri" w:eastAsia="Times New Roman" w:hAnsi="Calibri" w:cs="Calibri"/>
            <w:b w:val="0"/>
            <w:noProof/>
            <w:color w:val="auto"/>
            <w:sz w:val="22"/>
            <w:szCs w:val="22"/>
            <w:lang w:eastAsia="cs-CZ"/>
          </w:rPr>
          <w:t xml:space="preserve">IV </w:t>
        </w:r>
        <w:r w:rsidR="00A8752B" w:rsidRPr="005D4962">
          <w:rPr>
            <w:rFonts w:eastAsiaTheme="minorEastAsia"/>
            <w:noProof/>
            <w:lang w:eastAsia="sk-SK"/>
          </w:rPr>
          <w:tab/>
        </w:r>
        <w:r w:rsidR="00A8752B" w:rsidRPr="005D4962">
          <w:rPr>
            <w:rStyle w:val="Hypertextovprepojenie"/>
            <w:rFonts w:ascii="Calibri" w:eastAsia="Times New Roman" w:hAnsi="Calibri" w:cs="Calibri"/>
            <w:b w:val="0"/>
            <w:noProof/>
            <w:color w:val="auto"/>
            <w:sz w:val="22"/>
            <w:szCs w:val="22"/>
            <w:lang w:eastAsia="cs-CZ"/>
          </w:rPr>
          <w:t>Vykonávacia časť</w:t>
        </w:r>
      </w:hyperlink>
    </w:p>
    <w:p w:rsidR="00A8752B" w:rsidRPr="005D4962" w:rsidRDefault="00611F45" w:rsidP="00D661E6">
      <w:pPr>
        <w:pStyle w:val="Obsah2"/>
        <w:rPr>
          <w:rFonts w:eastAsiaTheme="minorEastAsia"/>
          <w:lang w:eastAsia="sk-SK"/>
        </w:rPr>
      </w:pPr>
      <w:hyperlink w:anchor="_Toc69307764" w:history="1">
        <w:r w:rsidR="00A8752B" w:rsidRPr="005D4962">
          <w:rPr>
            <w:rStyle w:val="Hypertextovprepojenie"/>
            <w:rFonts w:eastAsia="Times New Roman"/>
            <w:b w:val="0"/>
            <w:color w:val="auto"/>
            <w:lang w:eastAsia="cs-CZ"/>
          </w:rPr>
          <w:t>IV.1 Inštitucionálne a organizačné zabezpečenie realizácie koncepcie</w:t>
        </w:r>
      </w:hyperlink>
    </w:p>
    <w:p w:rsidR="00A8752B" w:rsidRPr="005D4962" w:rsidRDefault="00611F45" w:rsidP="00D661E6">
      <w:pPr>
        <w:pStyle w:val="Obsah2"/>
        <w:rPr>
          <w:rFonts w:eastAsiaTheme="minorEastAsia"/>
          <w:lang w:eastAsia="sk-SK"/>
        </w:rPr>
      </w:pPr>
      <w:hyperlink w:anchor="_Toc69307765" w:history="1">
        <w:r w:rsidR="00A8752B" w:rsidRPr="005D4962">
          <w:rPr>
            <w:rStyle w:val="Hypertextovprepojenie"/>
            <w:rFonts w:eastAsia="Times New Roman"/>
            <w:b w:val="0"/>
            <w:color w:val="auto"/>
            <w:lang w:eastAsia="cs-CZ"/>
          </w:rPr>
          <w:t>IV.2 Indikatívny časový harmonogram realizácie koncepcie</w:t>
        </w:r>
      </w:hyperlink>
    </w:p>
    <w:p w:rsidR="00A8752B" w:rsidRPr="005D4962" w:rsidRDefault="00611F45" w:rsidP="00D661E6">
      <w:pPr>
        <w:pStyle w:val="Obsah2"/>
        <w:rPr>
          <w:rFonts w:eastAsiaTheme="minorEastAsia"/>
          <w:lang w:eastAsia="sk-SK"/>
        </w:rPr>
      </w:pPr>
      <w:hyperlink w:anchor="_Toc69307766" w:history="1">
        <w:r w:rsidR="00A8752B" w:rsidRPr="005D4962">
          <w:rPr>
            <w:rStyle w:val="Hypertextovprepojenie"/>
            <w:rFonts w:eastAsia="Times New Roman"/>
            <w:b w:val="0"/>
            <w:color w:val="auto"/>
            <w:lang w:eastAsia="cs-CZ"/>
          </w:rPr>
          <w:t>IV.3 Indikatívny finančný harmonogram realizácie koncepcie</w:t>
        </w:r>
      </w:hyperlink>
    </w:p>
    <w:p w:rsidR="00A8752B" w:rsidRPr="005D4962" w:rsidRDefault="00611F45" w:rsidP="00D661E6">
      <w:pPr>
        <w:pStyle w:val="Obsah2"/>
        <w:rPr>
          <w:rFonts w:eastAsiaTheme="minorEastAsia"/>
          <w:lang w:eastAsia="sk-SK"/>
        </w:rPr>
      </w:pPr>
      <w:hyperlink w:anchor="_Toc69307767" w:history="1">
        <w:r w:rsidR="00A8752B" w:rsidRPr="005D4962">
          <w:rPr>
            <w:rStyle w:val="Hypertextovprepojenie"/>
            <w:rFonts w:eastAsia="Times New Roman"/>
            <w:b w:val="0"/>
            <w:color w:val="auto"/>
            <w:lang w:eastAsia="cs-CZ"/>
          </w:rPr>
          <w:t>IV.4 Indikatívny zoznam projektových zámerov a smart riešení</w:t>
        </w:r>
      </w:hyperlink>
    </w:p>
    <w:p w:rsidR="00A8752B" w:rsidRPr="005D4962" w:rsidRDefault="00611F45" w:rsidP="00D661E6">
      <w:pPr>
        <w:pStyle w:val="Obsah2"/>
        <w:rPr>
          <w:rFonts w:eastAsiaTheme="minorEastAsia"/>
          <w:lang w:eastAsia="sk-SK"/>
        </w:rPr>
      </w:pPr>
      <w:hyperlink w:anchor="_Toc69307768" w:history="1">
        <w:r w:rsidR="00A8752B" w:rsidRPr="005D4962">
          <w:rPr>
            <w:rStyle w:val="Hypertextovprepojenie"/>
            <w:b w:val="0"/>
            <w:color w:val="auto"/>
          </w:rPr>
          <w:t>IV.5 Monitorovanie a hodnotenie koncepcie</w:t>
        </w:r>
      </w:hyperlink>
    </w:p>
    <w:p w:rsidR="00A82431" w:rsidRPr="005D4962" w:rsidRDefault="00A8752B" w:rsidP="00A8752B">
      <w:pPr>
        <w:pStyle w:val="Nadpis2"/>
        <w:numPr>
          <w:ilvl w:val="0"/>
          <w:numId w:val="0"/>
        </w:numPr>
        <w:ind w:left="142"/>
        <w:rPr>
          <w:color w:val="auto"/>
          <w:lang w:val="sk-SK"/>
        </w:rPr>
      </w:pPr>
      <w:r w:rsidRPr="005D4962">
        <w:rPr>
          <w:rFonts w:cs="Calibri"/>
          <w:b/>
          <w:bCs w:val="0"/>
          <w:noProof/>
          <w:color w:val="auto"/>
        </w:rPr>
        <w:fldChar w:fldCharType="end"/>
      </w:r>
      <w:r w:rsidRPr="005D4962">
        <w:rPr>
          <w:color w:val="auto"/>
          <w:lang w:val="sk-SK"/>
        </w:rPr>
        <w:t xml:space="preserve"> </w:t>
      </w:r>
      <w:r w:rsidR="00A82431" w:rsidRPr="005D4962">
        <w:rPr>
          <w:color w:val="auto"/>
          <w:lang w:val="sk-SK"/>
        </w:rPr>
        <w:t>5. Uvažované variantné riešenia zohľadňujúce ciele a geografický rozmer strategického dokumentu</w:t>
      </w:r>
      <w:bookmarkEnd w:id="53"/>
    </w:p>
    <w:p w:rsidR="00A82431" w:rsidRPr="005D4962" w:rsidRDefault="00A82431" w:rsidP="00A82431">
      <w:pPr>
        <w:spacing w:before="80" w:after="80"/>
        <w:rPr>
          <w:lang w:val="sk-SK"/>
        </w:rPr>
      </w:pPr>
      <w:r w:rsidRPr="005D4962">
        <w:rPr>
          <w:lang w:val="sk-SK"/>
        </w:rPr>
        <w:t xml:space="preserve">Strategický dokument sa predkladá invariantne. V rámci procesu posudzovania vplyvov dokumentu bude jeho obsah a v ňom navrhované riešenia porovnávané s nulovým variantom. </w:t>
      </w:r>
    </w:p>
    <w:p w:rsidR="00A82431" w:rsidRPr="005D4962" w:rsidRDefault="00A82431" w:rsidP="00A82431">
      <w:pPr>
        <w:pStyle w:val="Nadpis2"/>
        <w:numPr>
          <w:ilvl w:val="0"/>
          <w:numId w:val="0"/>
        </w:numPr>
        <w:ind w:left="142"/>
        <w:rPr>
          <w:color w:val="auto"/>
          <w:lang w:val="sk-SK"/>
        </w:rPr>
      </w:pPr>
      <w:bookmarkStart w:id="54" w:name="_Toc77782768"/>
      <w:r w:rsidRPr="005D4962">
        <w:rPr>
          <w:color w:val="auto"/>
          <w:lang w:val="sk-SK"/>
        </w:rPr>
        <w:lastRenderedPageBreak/>
        <w:t xml:space="preserve">6.Vecný a časový harmonogram prípravy </w:t>
      </w:r>
      <w:bookmarkEnd w:id="54"/>
    </w:p>
    <w:p w:rsidR="009A77B6" w:rsidRDefault="00692FA7" w:rsidP="009A77B6">
      <w:pPr>
        <w:rPr>
          <w:lang w:val="sk-SK"/>
        </w:rPr>
      </w:pPr>
      <w:r>
        <w:rPr>
          <w:lang w:val="sk-SK"/>
        </w:rPr>
        <w:t>1. Analyti</w:t>
      </w:r>
      <w:r w:rsidR="00126826">
        <w:rPr>
          <w:lang w:val="sk-SK"/>
        </w:rPr>
        <w:t xml:space="preserve">cká časť – </w:t>
      </w:r>
      <w:r>
        <w:rPr>
          <w:lang w:val="sk-SK"/>
        </w:rPr>
        <w:t>1.9.2020 – 31.12.2020</w:t>
      </w:r>
    </w:p>
    <w:p w:rsidR="00126826" w:rsidRDefault="00692FA7" w:rsidP="009A77B6">
      <w:pPr>
        <w:rPr>
          <w:lang w:val="sk-SK"/>
        </w:rPr>
      </w:pPr>
      <w:r>
        <w:rPr>
          <w:lang w:val="sk-SK"/>
        </w:rPr>
        <w:t xml:space="preserve">2. </w:t>
      </w:r>
      <w:r w:rsidR="00126826">
        <w:rPr>
          <w:lang w:val="sk-SK"/>
        </w:rPr>
        <w:t xml:space="preserve">Návrhová časť </w:t>
      </w:r>
      <w:r>
        <w:rPr>
          <w:lang w:val="sk-SK"/>
        </w:rPr>
        <w:t>–</w:t>
      </w:r>
      <w:r w:rsidR="00126826">
        <w:rPr>
          <w:lang w:val="sk-SK"/>
        </w:rPr>
        <w:t xml:space="preserve"> </w:t>
      </w:r>
      <w:r>
        <w:rPr>
          <w:lang w:val="sk-SK"/>
        </w:rPr>
        <w:t>1.1.2021 – 30.4.2021</w:t>
      </w:r>
    </w:p>
    <w:p w:rsidR="00692FA7" w:rsidRPr="005D4962" w:rsidRDefault="00692FA7" w:rsidP="009A77B6">
      <w:pPr>
        <w:rPr>
          <w:lang w:val="sk-SK" w:eastAsia="x-none"/>
        </w:rPr>
      </w:pPr>
      <w:r>
        <w:rPr>
          <w:lang w:val="sk-SK"/>
        </w:rPr>
        <w:t>3. Prezentačné workshopy a zapracovanie pripomienok – 1.5.2021 – 31.8.2021</w:t>
      </w:r>
    </w:p>
    <w:p w:rsidR="00A82431" w:rsidRPr="005D4962" w:rsidRDefault="00A82431" w:rsidP="00A82431">
      <w:pPr>
        <w:pStyle w:val="Nadpis2"/>
        <w:numPr>
          <w:ilvl w:val="0"/>
          <w:numId w:val="0"/>
        </w:numPr>
        <w:ind w:left="142"/>
        <w:rPr>
          <w:color w:val="auto"/>
          <w:lang w:val="sk-SK"/>
        </w:rPr>
      </w:pPr>
      <w:bookmarkStart w:id="55" w:name="_Toc77782769"/>
      <w:r w:rsidRPr="005D4962">
        <w:rPr>
          <w:color w:val="auto"/>
          <w:lang w:val="sk-SK"/>
        </w:rPr>
        <w:t>7. Vzťah k iným strategickým dokumentom</w:t>
      </w:r>
      <w:bookmarkEnd w:id="55"/>
    </w:p>
    <w:p w:rsidR="00A82431" w:rsidRPr="005D4962" w:rsidRDefault="00A82431" w:rsidP="00A82431">
      <w:pPr>
        <w:spacing w:before="0" w:after="0"/>
        <w:rPr>
          <w:lang w:val="sk-SK"/>
        </w:rPr>
      </w:pPr>
    </w:p>
    <w:p w:rsidR="00A82431" w:rsidRDefault="00A82431" w:rsidP="00A82431">
      <w:pPr>
        <w:spacing w:before="0" w:after="80"/>
        <w:rPr>
          <w:b/>
          <w:bCs/>
          <w:i/>
          <w:iCs/>
          <w:szCs w:val="22"/>
        </w:rPr>
      </w:pPr>
      <w:r w:rsidRPr="005D4962">
        <w:rPr>
          <w:b/>
          <w:bCs/>
          <w:i/>
          <w:iCs/>
          <w:szCs w:val="22"/>
        </w:rPr>
        <w:t>Strategické dokumenty na na európskej úrovni</w:t>
      </w:r>
      <w:r w:rsidR="008D3725" w:rsidRPr="005D4962">
        <w:rPr>
          <w:b/>
          <w:bCs/>
          <w:i/>
          <w:iCs/>
          <w:szCs w:val="22"/>
        </w:rPr>
        <w:t>??</w:t>
      </w:r>
    </w:p>
    <w:p w:rsidR="00DF3FDC" w:rsidRPr="00DF3FDC" w:rsidRDefault="00DF3FDC" w:rsidP="00DF3FDC">
      <w:pPr>
        <w:pStyle w:val="Odsekzoznamu"/>
        <w:widowControl/>
        <w:numPr>
          <w:ilvl w:val="0"/>
          <w:numId w:val="17"/>
        </w:numPr>
        <w:spacing w:before="0" w:line="259" w:lineRule="auto"/>
        <w:contextualSpacing/>
        <w:jc w:val="left"/>
      </w:pPr>
      <w:r w:rsidRPr="00DF3FDC">
        <w:t>Benátska charta</w:t>
      </w:r>
    </w:p>
    <w:p w:rsidR="00DF3FDC" w:rsidRPr="00DF3FDC" w:rsidRDefault="00DF3FDC" w:rsidP="00DF3FDC">
      <w:pPr>
        <w:pStyle w:val="Odsekzoznamu"/>
        <w:widowControl/>
        <w:numPr>
          <w:ilvl w:val="0"/>
          <w:numId w:val="17"/>
        </w:numPr>
        <w:spacing w:before="0" w:line="259" w:lineRule="auto"/>
        <w:contextualSpacing/>
        <w:jc w:val="left"/>
      </w:pPr>
      <w:r w:rsidRPr="00DF3FDC">
        <w:t>FLORENTSKÁ CHARTA</w:t>
      </w:r>
    </w:p>
    <w:p w:rsidR="00DF3FDC" w:rsidRPr="00DF3FDC" w:rsidRDefault="00DF3FDC" w:rsidP="00DF3FDC">
      <w:pPr>
        <w:pStyle w:val="Odsekzoznamu"/>
        <w:widowControl/>
        <w:numPr>
          <w:ilvl w:val="0"/>
          <w:numId w:val="17"/>
        </w:numPr>
        <w:spacing w:before="0" w:line="259" w:lineRule="auto"/>
        <w:contextualSpacing/>
        <w:jc w:val="left"/>
      </w:pPr>
      <w:r w:rsidRPr="00DF3FDC">
        <w:t>Deklarácia práv UNESCO pre budúce generácie</w:t>
      </w:r>
    </w:p>
    <w:p w:rsidR="00DF3FDC" w:rsidRPr="00DF3FDC" w:rsidRDefault="00DF3FDC" w:rsidP="00DF3FDC">
      <w:pPr>
        <w:pStyle w:val="Odsekzoznamu"/>
        <w:widowControl/>
        <w:numPr>
          <w:ilvl w:val="0"/>
          <w:numId w:val="17"/>
        </w:numPr>
        <w:spacing w:before="0" w:line="259" w:lineRule="auto"/>
        <w:contextualSpacing/>
        <w:jc w:val="left"/>
      </w:pPr>
      <w:r w:rsidRPr="00DF3FDC">
        <w:t>Deklarácia na ochranu tmavého neba a práva sledovať hviezdy - Deklarácia La Palma</w:t>
      </w:r>
    </w:p>
    <w:p w:rsidR="00A82431" w:rsidRPr="005D4962" w:rsidRDefault="00A82431" w:rsidP="00A82431">
      <w:pPr>
        <w:spacing w:before="0" w:after="80"/>
        <w:rPr>
          <w:b/>
          <w:bCs/>
          <w:i/>
          <w:iCs/>
          <w:szCs w:val="22"/>
        </w:rPr>
      </w:pPr>
      <w:r w:rsidRPr="005D4962">
        <w:rPr>
          <w:b/>
          <w:bCs/>
          <w:i/>
          <w:iCs/>
          <w:szCs w:val="22"/>
        </w:rPr>
        <w:t>Strategické dokumenty a politiky SR</w:t>
      </w:r>
      <w:r w:rsidR="008D3725" w:rsidRPr="005D4962">
        <w:rPr>
          <w:b/>
          <w:bCs/>
          <w:i/>
          <w:iCs/>
          <w:szCs w:val="22"/>
        </w:rPr>
        <w:t>??</w:t>
      </w:r>
    </w:p>
    <w:p w:rsidR="00A82431" w:rsidRDefault="00A82431" w:rsidP="000F0B8B">
      <w:pPr>
        <w:pStyle w:val="Odsekzoznamu"/>
        <w:widowControl/>
        <w:numPr>
          <w:ilvl w:val="0"/>
          <w:numId w:val="17"/>
        </w:numPr>
        <w:spacing w:before="0" w:line="259" w:lineRule="auto"/>
        <w:contextualSpacing/>
        <w:jc w:val="left"/>
      </w:pPr>
      <w:r w:rsidRPr="005D4962">
        <w:t>Vízia a stratégia</w:t>
      </w:r>
      <w:r w:rsidR="00DF3FDC">
        <w:t xml:space="preserve"> rozvoja Slovenska do roku 2030</w:t>
      </w:r>
    </w:p>
    <w:p w:rsidR="00DF3FDC" w:rsidRPr="005D4962" w:rsidRDefault="00DF3FDC" w:rsidP="00DF3FDC">
      <w:pPr>
        <w:pStyle w:val="Odsekzoznamu"/>
        <w:widowControl/>
        <w:numPr>
          <w:ilvl w:val="0"/>
          <w:numId w:val="17"/>
        </w:numPr>
        <w:spacing w:before="0" w:line="259" w:lineRule="auto"/>
        <w:contextualSpacing/>
        <w:jc w:val="left"/>
      </w:pPr>
      <w:r w:rsidRPr="00DF3FDC">
        <w:t>Stratégia ochrany pamiatkového fondu na roky 2017 – 2022</w:t>
      </w:r>
    </w:p>
    <w:p w:rsidR="00B36FD4" w:rsidRDefault="00B36FD4" w:rsidP="000F0B8B">
      <w:pPr>
        <w:pStyle w:val="Odsekzoznamu"/>
        <w:widowControl/>
        <w:numPr>
          <w:ilvl w:val="0"/>
          <w:numId w:val="17"/>
        </w:numPr>
        <w:spacing w:before="0" w:line="259" w:lineRule="auto"/>
        <w:contextualSpacing/>
        <w:jc w:val="left"/>
      </w:pPr>
      <w:r w:rsidRPr="005D4962">
        <w:t>Stratégi</w:t>
      </w:r>
      <w:r w:rsidRPr="005D4962">
        <w:rPr>
          <w:lang w:val="sk-SK"/>
        </w:rPr>
        <w:t>a</w:t>
      </w:r>
      <w:r w:rsidRPr="005D4962">
        <w:t xml:space="preserve"> rozvoja kreatívneho priemyslu v Slovenskej republike</w:t>
      </w:r>
    </w:p>
    <w:p w:rsidR="00F56801" w:rsidRPr="00A94EEA" w:rsidRDefault="00F56801" w:rsidP="000F0B8B">
      <w:pPr>
        <w:pStyle w:val="Odsekzoznamu"/>
        <w:widowControl/>
        <w:numPr>
          <w:ilvl w:val="0"/>
          <w:numId w:val="17"/>
        </w:numPr>
        <w:spacing w:before="0" w:line="259" w:lineRule="auto"/>
        <w:contextualSpacing/>
        <w:jc w:val="left"/>
      </w:pPr>
      <w:r>
        <w:rPr>
          <w:lang w:val="sk-SK"/>
        </w:rPr>
        <w:t xml:space="preserve">Stratégia rozvoja kultúry na roky 2014 </w:t>
      </w:r>
      <w:r w:rsidR="00A94EEA">
        <w:rPr>
          <w:lang w:val="sk-SK"/>
        </w:rPr>
        <w:t>–</w:t>
      </w:r>
      <w:r>
        <w:rPr>
          <w:lang w:val="sk-SK"/>
        </w:rPr>
        <w:t xml:space="preserve"> 2020</w:t>
      </w:r>
    </w:p>
    <w:p w:rsidR="00A94EEA" w:rsidRPr="005D4962" w:rsidRDefault="00A94EEA" w:rsidP="00A94EEA">
      <w:pPr>
        <w:pStyle w:val="Odsekzoznamu"/>
        <w:widowControl/>
        <w:numPr>
          <w:ilvl w:val="0"/>
          <w:numId w:val="17"/>
        </w:numPr>
        <w:spacing w:before="0" w:line="259" w:lineRule="auto"/>
        <w:contextualSpacing/>
        <w:jc w:val="left"/>
      </w:pPr>
      <w:r w:rsidRPr="005D4962">
        <w:t>Národná stratégia regionálneho rozvoja Slovenska</w:t>
      </w:r>
    </w:p>
    <w:p w:rsidR="00A82431" w:rsidRPr="005D4962" w:rsidRDefault="00A82431" w:rsidP="000F0B8B">
      <w:pPr>
        <w:pStyle w:val="Odsekzoznamu"/>
        <w:widowControl/>
        <w:numPr>
          <w:ilvl w:val="0"/>
          <w:numId w:val="17"/>
        </w:numPr>
        <w:spacing w:before="0" w:line="259" w:lineRule="auto"/>
        <w:contextualSpacing/>
        <w:jc w:val="left"/>
      </w:pPr>
      <w:r w:rsidRPr="005D4962">
        <w:t>Plán obnovy</w:t>
      </w:r>
      <w:r w:rsidRPr="005D4962">
        <w:rPr>
          <w:lang w:val="sk-SK"/>
        </w:rPr>
        <w:t xml:space="preserve"> a odolnosti</w:t>
      </w:r>
      <w:r w:rsidRPr="005D4962">
        <w:t xml:space="preserve"> SR</w:t>
      </w:r>
    </w:p>
    <w:p w:rsidR="00A82431" w:rsidRPr="005D4962" w:rsidRDefault="00A82431" w:rsidP="000F0B8B">
      <w:pPr>
        <w:pStyle w:val="Odsekzoznamu"/>
        <w:widowControl/>
        <w:numPr>
          <w:ilvl w:val="0"/>
          <w:numId w:val="17"/>
        </w:numPr>
        <w:spacing w:before="0" w:line="259" w:lineRule="auto"/>
        <w:contextualSpacing/>
        <w:jc w:val="left"/>
      </w:pPr>
      <w:r w:rsidRPr="005D4962">
        <w:t xml:space="preserve">Partnerská dohoda na roky 2014-2020, </w:t>
      </w:r>
    </w:p>
    <w:p w:rsidR="00A82431" w:rsidRPr="005D4962" w:rsidRDefault="00A82431" w:rsidP="000F0B8B">
      <w:pPr>
        <w:pStyle w:val="Odsekzoznamu"/>
        <w:widowControl/>
        <w:numPr>
          <w:ilvl w:val="0"/>
          <w:numId w:val="17"/>
        </w:numPr>
        <w:spacing w:before="0" w:line="259" w:lineRule="auto"/>
        <w:contextualSpacing/>
        <w:jc w:val="left"/>
      </w:pPr>
      <w:r w:rsidRPr="005D4962">
        <w:t>Partnerská dohoda na roky 2021-2027</w:t>
      </w:r>
      <w:r w:rsidRPr="005D4962">
        <w:rPr>
          <w:lang w:val="sk-SK"/>
        </w:rPr>
        <w:t xml:space="preserve"> (návrh)</w:t>
      </w:r>
      <w:r w:rsidRPr="005D4962">
        <w:t>,</w:t>
      </w:r>
    </w:p>
    <w:p w:rsidR="00A82431" w:rsidRPr="005D4962" w:rsidRDefault="00A82431" w:rsidP="000F0B8B">
      <w:pPr>
        <w:pStyle w:val="Odsekzoznamu"/>
        <w:widowControl/>
        <w:numPr>
          <w:ilvl w:val="0"/>
          <w:numId w:val="17"/>
        </w:numPr>
        <w:spacing w:before="0" w:line="259" w:lineRule="auto"/>
        <w:contextualSpacing/>
        <w:jc w:val="left"/>
        <w:rPr>
          <w:lang w:val="sk-SK"/>
        </w:rPr>
      </w:pPr>
      <w:r w:rsidRPr="005D4962">
        <w:rPr>
          <w:lang w:val="sk-SK"/>
        </w:rPr>
        <w:t>Operačný program Slovensko (draft)</w:t>
      </w:r>
    </w:p>
    <w:p w:rsidR="00A82431" w:rsidRPr="005D4962" w:rsidRDefault="00A82431" w:rsidP="000F0B8B">
      <w:pPr>
        <w:pStyle w:val="Odsekzoznamu"/>
        <w:widowControl/>
        <w:numPr>
          <w:ilvl w:val="0"/>
          <w:numId w:val="17"/>
        </w:numPr>
        <w:spacing w:before="0" w:line="259" w:lineRule="auto"/>
        <w:contextualSpacing/>
        <w:jc w:val="left"/>
        <w:rPr>
          <w:lang w:val="sk-SK"/>
        </w:rPr>
      </w:pPr>
      <w:r w:rsidRPr="005D4962">
        <w:rPr>
          <w:lang w:val="sk-SK"/>
        </w:rPr>
        <w:t>Ďalšie sektorové strategické dokumenty pre územie Slovenska</w:t>
      </w:r>
    </w:p>
    <w:p w:rsidR="00A82431" w:rsidRPr="005D4962" w:rsidRDefault="00A82431" w:rsidP="00A82431">
      <w:pPr>
        <w:spacing w:before="0" w:after="80"/>
        <w:rPr>
          <w:b/>
          <w:bCs/>
          <w:i/>
          <w:iCs/>
          <w:szCs w:val="22"/>
          <w:lang w:val="sk-SK"/>
        </w:rPr>
      </w:pPr>
      <w:r w:rsidRPr="005D4962">
        <w:rPr>
          <w:b/>
          <w:bCs/>
          <w:i/>
          <w:iCs/>
          <w:szCs w:val="22"/>
          <w:lang w:val="sk-SK"/>
        </w:rPr>
        <w:t>Strategické dokumenty na regionálnej a miestnej úrovni</w:t>
      </w:r>
      <w:r w:rsidR="008D3725" w:rsidRPr="005D4962">
        <w:rPr>
          <w:b/>
          <w:bCs/>
          <w:i/>
          <w:iCs/>
          <w:szCs w:val="22"/>
          <w:lang w:val="sk-SK"/>
        </w:rPr>
        <w:t>??</w:t>
      </w:r>
    </w:p>
    <w:p w:rsidR="00A82431" w:rsidRDefault="00A82431" w:rsidP="000F0B8B">
      <w:pPr>
        <w:pStyle w:val="Odsekzoznamu"/>
        <w:widowControl/>
        <w:numPr>
          <w:ilvl w:val="0"/>
          <w:numId w:val="16"/>
        </w:numPr>
        <w:spacing w:before="0" w:line="259" w:lineRule="auto"/>
        <w:contextualSpacing/>
        <w:jc w:val="left"/>
        <w:rPr>
          <w:lang w:val="sk-SK"/>
        </w:rPr>
      </w:pPr>
      <w:r w:rsidRPr="005D4962">
        <w:rPr>
          <w:lang w:val="sk-SK"/>
        </w:rPr>
        <w:t xml:space="preserve">Program hospodárskeho a sociálneho rozvoja Žilinského samosprávneho kraja pre roky 2014 – 2020, </w:t>
      </w:r>
    </w:p>
    <w:p w:rsidR="008F6710" w:rsidRPr="005D4962" w:rsidRDefault="008F6710" w:rsidP="000F0B8B">
      <w:pPr>
        <w:pStyle w:val="Odsekzoznamu"/>
        <w:widowControl/>
        <w:numPr>
          <w:ilvl w:val="0"/>
          <w:numId w:val="16"/>
        </w:numPr>
        <w:spacing w:before="0" w:line="259" w:lineRule="auto"/>
        <w:contextualSpacing/>
        <w:jc w:val="left"/>
        <w:rPr>
          <w:lang w:val="sk-SK"/>
        </w:rPr>
      </w:pPr>
      <w:r>
        <w:rPr>
          <w:lang w:val="sk-SK"/>
        </w:rPr>
        <w:t>Výročné správy kultúrnych inštitúcií v zriaďovateľskej pôsobnosti Žilinského samosprávneho kraja</w:t>
      </w:r>
    </w:p>
    <w:p w:rsidR="00A82431" w:rsidRPr="008F6710" w:rsidRDefault="00A82431" w:rsidP="008F6710">
      <w:pPr>
        <w:pStyle w:val="Odsekzoznamu"/>
        <w:widowControl/>
        <w:numPr>
          <w:ilvl w:val="0"/>
          <w:numId w:val="16"/>
        </w:numPr>
        <w:spacing w:before="0" w:line="259" w:lineRule="auto"/>
        <w:contextualSpacing/>
        <w:jc w:val="left"/>
        <w:rPr>
          <w:lang w:val="sk-SK"/>
        </w:rPr>
      </w:pPr>
      <w:r w:rsidRPr="005D4962">
        <w:rPr>
          <w:lang w:val="sk-SK"/>
        </w:rPr>
        <w:t>Návrh Vstupnej správy pre spracovanie PHRSR/IUS Žilinského kraja</w:t>
      </w:r>
    </w:p>
    <w:p w:rsidR="00A82431" w:rsidRPr="005D4962" w:rsidRDefault="00A82431" w:rsidP="00A82431">
      <w:pPr>
        <w:pStyle w:val="Nadpis2"/>
        <w:numPr>
          <w:ilvl w:val="0"/>
          <w:numId w:val="0"/>
        </w:numPr>
        <w:ind w:left="142"/>
        <w:rPr>
          <w:color w:val="auto"/>
          <w:lang w:val="sk-SK"/>
        </w:rPr>
      </w:pPr>
      <w:bookmarkStart w:id="56" w:name="_Toc77782770"/>
      <w:r w:rsidRPr="005D4962">
        <w:rPr>
          <w:color w:val="auto"/>
          <w:lang w:val="sk-SK"/>
        </w:rPr>
        <w:t>8. Orgán kompetentný na jeho prijatie</w:t>
      </w:r>
      <w:bookmarkEnd w:id="56"/>
    </w:p>
    <w:p w:rsidR="00A82431" w:rsidRPr="005D4962" w:rsidRDefault="00A82431" w:rsidP="00A82431">
      <w:pPr>
        <w:rPr>
          <w:rFonts w:eastAsia="Calibri"/>
          <w:szCs w:val="22"/>
          <w:lang w:val="sk-SK" w:eastAsia="en-US"/>
        </w:rPr>
      </w:pPr>
      <w:bookmarkStart w:id="57" w:name="_Toc414525593"/>
      <w:bookmarkStart w:id="58" w:name="_Toc498586806"/>
      <w:r w:rsidRPr="005D4962">
        <w:rPr>
          <w:rFonts w:eastAsia="Calibri"/>
          <w:szCs w:val="22"/>
          <w:lang w:val="sk-SK" w:eastAsia="en-US"/>
        </w:rPr>
        <w:t xml:space="preserve">Zastupiteľstvo </w:t>
      </w:r>
      <w:r w:rsidR="00B36FD4" w:rsidRPr="005D4962">
        <w:rPr>
          <w:rFonts w:eastAsia="Calibri"/>
          <w:szCs w:val="22"/>
          <w:lang w:val="sk-SK" w:eastAsia="en-US"/>
        </w:rPr>
        <w:t>Žilinského</w:t>
      </w:r>
      <w:r w:rsidRPr="005D4962">
        <w:rPr>
          <w:rFonts w:eastAsia="Calibri"/>
          <w:szCs w:val="22"/>
          <w:lang w:val="sk-SK" w:eastAsia="en-US"/>
        </w:rPr>
        <w:t xml:space="preserve"> samosprávneho kraja</w:t>
      </w:r>
      <w:bookmarkEnd w:id="57"/>
      <w:bookmarkEnd w:id="58"/>
      <w:r w:rsidRPr="005D4962">
        <w:rPr>
          <w:rFonts w:eastAsia="Calibri"/>
          <w:szCs w:val="22"/>
          <w:lang w:val="sk-SK" w:eastAsia="en-US"/>
        </w:rPr>
        <w:t>.</w:t>
      </w:r>
    </w:p>
    <w:p w:rsidR="00A82431" w:rsidRPr="005D4962" w:rsidRDefault="00A82431" w:rsidP="00A82431">
      <w:pPr>
        <w:pStyle w:val="Nadpis2"/>
        <w:numPr>
          <w:ilvl w:val="0"/>
          <w:numId w:val="0"/>
        </w:numPr>
        <w:ind w:left="142"/>
        <w:rPr>
          <w:color w:val="auto"/>
          <w:lang w:val="sk-SK"/>
        </w:rPr>
      </w:pPr>
      <w:bookmarkStart w:id="59" w:name="_Toc77782771"/>
      <w:r w:rsidRPr="005D4962">
        <w:rPr>
          <w:color w:val="auto"/>
          <w:lang w:val="sk-SK"/>
        </w:rPr>
        <w:t>9. Druh schvaľovacieho dokumentu</w:t>
      </w:r>
      <w:bookmarkEnd w:id="59"/>
    </w:p>
    <w:p w:rsidR="00A82431" w:rsidRPr="005D4962" w:rsidRDefault="000F0B8B" w:rsidP="00A82431">
      <w:pPr>
        <w:rPr>
          <w:highlight w:val="yellow"/>
          <w:lang w:val="sk-SK"/>
        </w:rPr>
      </w:pPr>
      <w:bookmarkStart w:id="60" w:name="_Toc414525597"/>
      <w:bookmarkStart w:id="61" w:name="_Toc498586809"/>
      <w:bookmarkEnd w:id="48"/>
      <w:r w:rsidRPr="005D4962">
        <w:rPr>
          <w:szCs w:val="22"/>
          <w:lang w:val="sk-SK"/>
        </w:rPr>
        <w:t>Uznesenie Z</w:t>
      </w:r>
      <w:r w:rsidR="00A82431" w:rsidRPr="005D4962">
        <w:rPr>
          <w:szCs w:val="22"/>
          <w:lang w:val="sk-SK"/>
        </w:rPr>
        <w:t xml:space="preserve">astupiteľstva </w:t>
      </w:r>
      <w:r w:rsidR="005D4962" w:rsidRPr="005D4962">
        <w:rPr>
          <w:szCs w:val="22"/>
          <w:lang w:val="sk-SK"/>
        </w:rPr>
        <w:t>Žilinského</w:t>
      </w:r>
      <w:r w:rsidR="00A82431" w:rsidRPr="005D4962">
        <w:rPr>
          <w:szCs w:val="22"/>
          <w:lang w:val="sk-SK"/>
        </w:rPr>
        <w:t xml:space="preserve"> samosprávneho kraja</w:t>
      </w:r>
    </w:p>
    <w:p w:rsidR="00A82431" w:rsidRPr="005D4962" w:rsidRDefault="00A82431" w:rsidP="00A82431">
      <w:pPr>
        <w:pStyle w:val="Nadpis1"/>
        <w:numPr>
          <w:ilvl w:val="0"/>
          <w:numId w:val="0"/>
        </w:numPr>
        <w:rPr>
          <w:caps/>
          <w:color w:val="auto"/>
          <w:lang w:val="sk-SK"/>
        </w:rPr>
      </w:pPr>
      <w:bookmarkStart w:id="62" w:name="_Toc77782772"/>
      <w:bookmarkEnd w:id="60"/>
      <w:bookmarkEnd w:id="61"/>
      <w:r w:rsidRPr="005D4962">
        <w:rPr>
          <w:caps/>
          <w:color w:val="auto"/>
          <w:lang w:val="sk-SK"/>
        </w:rPr>
        <w:lastRenderedPageBreak/>
        <w:t>III. Základné údaje o predpokladaných vplyvoch strategického dokumentu na životné prostredie vrátane zdravia</w:t>
      </w:r>
      <w:bookmarkEnd w:id="62"/>
    </w:p>
    <w:p w:rsidR="00A82431" w:rsidRPr="005D4962" w:rsidRDefault="00A82431" w:rsidP="00A82431">
      <w:pPr>
        <w:pStyle w:val="Nadpis2"/>
        <w:numPr>
          <w:ilvl w:val="0"/>
          <w:numId w:val="0"/>
        </w:numPr>
        <w:rPr>
          <w:color w:val="auto"/>
          <w:lang w:val="sk-SK"/>
        </w:rPr>
      </w:pPr>
      <w:bookmarkStart w:id="63" w:name="_Toc77782773"/>
      <w:r w:rsidRPr="005D4962">
        <w:rPr>
          <w:color w:val="auto"/>
          <w:lang w:val="sk-SK"/>
        </w:rPr>
        <w:t>1. Požiadavky na vstupy</w:t>
      </w:r>
      <w:bookmarkEnd w:id="63"/>
      <w:r w:rsidRPr="005D4962">
        <w:rPr>
          <w:color w:val="auto"/>
          <w:lang w:val="sk-SK"/>
        </w:rPr>
        <w:t xml:space="preserve"> </w:t>
      </w:r>
    </w:p>
    <w:p w:rsidR="009A77B6" w:rsidRPr="005D4962" w:rsidRDefault="009A77B6" w:rsidP="009A77B6">
      <w:pPr>
        <w:rPr>
          <w:lang w:val="sk-SK"/>
        </w:rPr>
      </w:pPr>
      <w:r w:rsidRPr="005D4962">
        <w:rPr>
          <w:lang w:val="sk-SK"/>
        </w:rPr>
        <w:t xml:space="preserve">Požiadavky na vstupy </w:t>
      </w:r>
      <w:r w:rsidR="00A92F21" w:rsidRPr="005D4962">
        <w:rPr>
          <w:lang w:val="sk-SK"/>
        </w:rPr>
        <w:t xml:space="preserve">strategického dokumentu sú uvedené v </w:t>
      </w:r>
      <w:r w:rsidRPr="005D4962">
        <w:rPr>
          <w:lang w:val="sk-SK"/>
        </w:rPr>
        <w:t>analytickej časti strategického dokumentu</w:t>
      </w:r>
      <w:r w:rsidR="00A92F21" w:rsidRPr="005D4962">
        <w:rPr>
          <w:lang w:val="sk-SK"/>
        </w:rPr>
        <w:t>, a to najmä</w:t>
      </w:r>
      <w:r w:rsidRPr="005D4962">
        <w:rPr>
          <w:lang w:val="sk-SK"/>
        </w:rPr>
        <w:t xml:space="preserve">: </w:t>
      </w:r>
    </w:p>
    <w:p w:rsidR="009A77B6" w:rsidRPr="005D4962" w:rsidRDefault="009A77B6" w:rsidP="009A77B6">
      <w:pPr>
        <w:pStyle w:val="Odsekzoznamu"/>
        <w:numPr>
          <w:ilvl w:val="0"/>
          <w:numId w:val="14"/>
        </w:numPr>
        <w:rPr>
          <w:lang w:val="sk-SK"/>
        </w:rPr>
      </w:pPr>
      <w:r w:rsidRPr="005D4962">
        <w:rPr>
          <w:lang w:val="sk-SK"/>
        </w:rPr>
        <w:t xml:space="preserve">kvantitatívna  a kvalitatívna analýza súčasného stavu </w:t>
      </w:r>
      <w:r w:rsidR="005D4962" w:rsidRPr="005D4962">
        <w:rPr>
          <w:lang w:val="sk-SK"/>
        </w:rPr>
        <w:t>kultúrnych</w:t>
      </w:r>
      <w:r w:rsidR="000F0B8B" w:rsidRPr="005D4962">
        <w:rPr>
          <w:lang w:val="sk-SK"/>
        </w:rPr>
        <w:t xml:space="preserve"> </w:t>
      </w:r>
      <w:r w:rsidR="005D4962" w:rsidRPr="005D4962">
        <w:rPr>
          <w:lang w:val="sk-SK"/>
        </w:rPr>
        <w:t>inštitúcií</w:t>
      </w:r>
      <w:r w:rsidR="000F0B8B" w:rsidRPr="005D4962">
        <w:rPr>
          <w:lang w:val="sk-SK"/>
        </w:rPr>
        <w:t xml:space="preserve"> v</w:t>
      </w:r>
      <w:r w:rsidR="005D4962" w:rsidRPr="005D4962">
        <w:rPr>
          <w:lang w:val="sk-SK"/>
        </w:rPr>
        <w:t xml:space="preserve"> Žilinskom </w:t>
      </w:r>
      <w:r w:rsidR="000F0B8B" w:rsidRPr="005D4962">
        <w:rPr>
          <w:lang w:val="sk-SK"/>
        </w:rPr>
        <w:t>kraji</w:t>
      </w:r>
    </w:p>
    <w:p w:rsidR="009A77B6" w:rsidRPr="005D4962" w:rsidRDefault="009A77B6" w:rsidP="009A77B6">
      <w:pPr>
        <w:pStyle w:val="Odsekzoznamu"/>
        <w:numPr>
          <w:ilvl w:val="0"/>
          <w:numId w:val="14"/>
        </w:numPr>
        <w:rPr>
          <w:lang w:val="sk-SK"/>
        </w:rPr>
      </w:pPr>
      <w:r w:rsidRPr="005D4962">
        <w:rPr>
          <w:lang w:val="sk-SK"/>
        </w:rPr>
        <w:t xml:space="preserve">SWOT analýza – identifikácia silných stránok, slabých stránok, definovanie príležitostí a ohrození na území </w:t>
      </w:r>
      <w:r w:rsidR="000F0B8B" w:rsidRPr="005D4962">
        <w:rPr>
          <w:lang w:val="sk-SK"/>
        </w:rPr>
        <w:t>Žilinského</w:t>
      </w:r>
      <w:r w:rsidRPr="005D4962">
        <w:rPr>
          <w:lang w:val="sk-SK"/>
        </w:rPr>
        <w:t xml:space="preserve"> kraja</w:t>
      </w:r>
    </w:p>
    <w:p w:rsidR="00A92F21" w:rsidRPr="005D4962" w:rsidRDefault="00A92F21" w:rsidP="00A92F21">
      <w:pPr>
        <w:rPr>
          <w:lang w:val="sk-SK"/>
        </w:rPr>
      </w:pPr>
    </w:p>
    <w:p w:rsidR="00A92F21" w:rsidRPr="005D4962" w:rsidRDefault="00A92F21" w:rsidP="00A92F21">
      <w:pPr>
        <w:rPr>
          <w:lang w:val="sk-SK"/>
        </w:rPr>
      </w:pPr>
      <w:r w:rsidRPr="005D4962">
        <w:rPr>
          <w:lang w:val="sk-SK"/>
        </w:rPr>
        <w:t xml:space="preserve">Požiadavky na vstupy spojené s </w:t>
      </w:r>
      <w:r w:rsidR="005D4962" w:rsidRPr="005D4962">
        <w:rPr>
          <w:lang w:val="sk-SK"/>
        </w:rPr>
        <w:t>implementáciou</w:t>
      </w:r>
      <w:r w:rsidRPr="005D4962">
        <w:rPr>
          <w:lang w:val="sk-SK"/>
        </w:rPr>
        <w:t xml:space="preserve"> strategického dokumentu vo vzťahu k životnému prostrediu súvisia najmä s:</w:t>
      </w:r>
    </w:p>
    <w:p w:rsidR="00A92F21" w:rsidRPr="005D4962" w:rsidRDefault="00A92F21" w:rsidP="00C772F1">
      <w:pPr>
        <w:pStyle w:val="Odsekzoznamu"/>
        <w:numPr>
          <w:ilvl w:val="0"/>
          <w:numId w:val="18"/>
        </w:numPr>
        <w:rPr>
          <w:lang w:val="sk-SK"/>
        </w:rPr>
      </w:pPr>
      <w:r w:rsidRPr="005D4962">
        <w:rPr>
          <w:lang w:val="sk-SK"/>
        </w:rPr>
        <w:t xml:space="preserve">potrebou vody, </w:t>
      </w:r>
    </w:p>
    <w:p w:rsidR="00A92F21" w:rsidRPr="005D4962" w:rsidRDefault="00A92F21" w:rsidP="00C772F1">
      <w:pPr>
        <w:pStyle w:val="Odsekzoznamu"/>
        <w:numPr>
          <w:ilvl w:val="0"/>
          <w:numId w:val="18"/>
        </w:numPr>
        <w:rPr>
          <w:lang w:val="sk-SK"/>
        </w:rPr>
      </w:pPr>
      <w:r w:rsidRPr="005D4962">
        <w:rPr>
          <w:lang w:val="sk-SK"/>
        </w:rPr>
        <w:t xml:space="preserve">potrebami energie (napr. elektrina, plyn, teplo, pohonné hmoty), </w:t>
      </w:r>
    </w:p>
    <w:p w:rsidR="00A92F21" w:rsidRPr="005D4962" w:rsidRDefault="00A92F21" w:rsidP="00C772F1">
      <w:pPr>
        <w:pStyle w:val="Odsekzoznamu"/>
        <w:numPr>
          <w:ilvl w:val="0"/>
          <w:numId w:val="18"/>
        </w:numPr>
        <w:rPr>
          <w:lang w:val="sk-SK"/>
        </w:rPr>
      </w:pPr>
      <w:r w:rsidRPr="005D4962">
        <w:rPr>
          <w:lang w:val="sk-SK"/>
        </w:rPr>
        <w:t xml:space="preserve">potrebou surovín, </w:t>
      </w:r>
    </w:p>
    <w:p w:rsidR="00A92F21" w:rsidRPr="005D4962" w:rsidRDefault="00A92F21" w:rsidP="00C772F1">
      <w:pPr>
        <w:pStyle w:val="Odsekzoznamu"/>
        <w:numPr>
          <w:ilvl w:val="0"/>
          <w:numId w:val="18"/>
        </w:numPr>
        <w:rPr>
          <w:lang w:val="sk-SK"/>
        </w:rPr>
      </w:pPr>
      <w:r w:rsidRPr="005D4962">
        <w:rPr>
          <w:lang w:val="sk-SK"/>
        </w:rPr>
        <w:t xml:space="preserve">nárokmi na dopravu a inú infraštruktúru a s nárokmi na pracovné sily, </w:t>
      </w:r>
    </w:p>
    <w:p w:rsidR="00C772F1" w:rsidRPr="005D4962" w:rsidRDefault="00A92F21" w:rsidP="00C772F1">
      <w:pPr>
        <w:pStyle w:val="Odsekzoznamu"/>
        <w:numPr>
          <w:ilvl w:val="0"/>
          <w:numId w:val="18"/>
        </w:numPr>
        <w:rPr>
          <w:lang w:val="sk-SK"/>
        </w:rPr>
      </w:pPr>
      <w:r w:rsidRPr="005D4962">
        <w:rPr>
          <w:lang w:val="sk-SK"/>
        </w:rPr>
        <w:t xml:space="preserve">v prípade </w:t>
      </w:r>
      <w:r w:rsidR="00C772F1" w:rsidRPr="005D4962">
        <w:rPr>
          <w:lang w:val="sk-SK"/>
        </w:rPr>
        <w:t>budovania nových zariadení so záberom pôdy.</w:t>
      </w:r>
    </w:p>
    <w:p w:rsidR="00A92F21" w:rsidRPr="005D4962" w:rsidRDefault="00C772F1" w:rsidP="00A92F21">
      <w:pPr>
        <w:rPr>
          <w:lang w:val="sk-SK"/>
        </w:rPr>
      </w:pPr>
      <w:r w:rsidRPr="005D4962">
        <w:rPr>
          <w:lang w:val="sk-SK"/>
        </w:rPr>
        <w:t xml:space="preserve">Na úrovni </w:t>
      </w:r>
      <w:r w:rsidR="00A92F21" w:rsidRPr="005D4962">
        <w:rPr>
          <w:lang w:val="sk-SK"/>
        </w:rPr>
        <w:t xml:space="preserve">strategického dokumentu nie sú k dispozícii podrobnejšie informácie o rozsahu uvedených vstupov. Tieto údaje budú konkretizované </w:t>
      </w:r>
      <w:r w:rsidR="003C36BF" w:rsidRPr="005D4962">
        <w:rPr>
          <w:lang w:val="sk-SK"/>
        </w:rPr>
        <w:t xml:space="preserve">až </w:t>
      </w:r>
      <w:r w:rsidRPr="005D4962">
        <w:rPr>
          <w:lang w:val="sk-SK"/>
        </w:rPr>
        <w:t xml:space="preserve">v rámci </w:t>
      </w:r>
      <w:r w:rsidR="00175C21" w:rsidRPr="0000634D">
        <w:rPr>
          <w:lang w:val="sk-SK"/>
        </w:rPr>
        <w:t>pr</w:t>
      </w:r>
      <w:r w:rsidR="003C36BF" w:rsidRPr="0000634D">
        <w:rPr>
          <w:lang w:val="sk-SK"/>
        </w:rPr>
        <w:t xml:space="preserve">ípravy </w:t>
      </w:r>
      <w:r w:rsidR="00A92F21" w:rsidRPr="0000634D">
        <w:rPr>
          <w:lang w:val="sk-SK"/>
        </w:rPr>
        <w:t>konkr</w:t>
      </w:r>
      <w:r w:rsidRPr="0000634D">
        <w:rPr>
          <w:lang w:val="sk-SK"/>
        </w:rPr>
        <w:t xml:space="preserve">étnych </w:t>
      </w:r>
      <w:r w:rsidR="003F540C" w:rsidRPr="005D4962">
        <w:rPr>
          <w:lang w:val="sk-SK"/>
        </w:rPr>
        <w:t>aktivít smerujúcich k naplneniu strategického dokumentu</w:t>
      </w:r>
      <w:r w:rsidR="00A92F21" w:rsidRPr="005D4962">
        <w:rPr>
          <w:lang w:val="sk-SK"/>
        </w:rPr>
        <w:t>.</w:t>
      </w:r>
    </w:p>
    <w:p w:rsidR="00A82431" w:rsidRPr="005D4962" w:rsidRDefault="00A82431" w:rsidP="00A82431">
      <w:pPr>
        <w:pStyle w:val="Nadpis2"/>
        <w:numPr>
          <w:ilvl w:val="0"/>
          <w:numId w:val="0"/>
        </w:numPr>
        <w:rPr>
          <w:color w:val="auto"/>
          <w:lang w:val="sk-SK"/>
        </w:rPr>
      </w:pPr>
      <w:bookmarkStart w:id="64" w:name="_Toc77782774"/>
      <w:r w:rsidRPr="005D4962">
        <w:rPr>
          <w:color w:val="auto"/>
          <w:lang w:val="sk-SK"/>
        </w:rPr>
        <w:t>2. Údaje o výstupoch</w:t>
      </w:r>
      <w:bookmarkEnd w:id="64"/>
    </w:p>
    <w:p w:rsidR="00A82431" w:rsidRPr="005D4962" w:rsidRDefault="00A82431" w:rsidP="00A82431">
      <w:pPr>
        <w:rPr>
          <w:lang w:val="sk-SK"/>
        </w:rPr>
      </w:pPr>
      <w:r w:rsidRPr="005D4962">
        <w:rPr>
          <w:lang w:val="sk-SK"/>
        </w:rPr>
        <w:t>Výst</w:t>
      </w:r>
      <w:r w:rsidR="000F0B8B" w:rsidRPr="005D4962">
        <w:rPr>
          <w:lang w:val="sk-SK"/>
        </w:rPr>
        <w:t xml:space="preserve">upom </w:t>
      </w:r>
      <w:r w:rsidR="00945156" w:rsidRPr="005D4962">
        <w:rPr>
          <w:lang w:val="sk-SK"/>
        </w:rPr>
        <w:t>bude</w:t>
      </w:r>
      <w:r w:rsidR="000F0B8B" w:rsidRPr="005D4962">
        <w:rPr>
          <w:lang w:val="sk-SK"/>
        </w:rPr>
        <w:t xml:space="preserve"> strategický dokument</w:t>
      </w:r>
      <w:r w:rsidRPr="005D4962">
        <w:rPr>
          <w:lang w:val="sk-SK"/>
        </w:rPr>
        <w:t xml:space="preserve"> </w:t>
      </w:r>
      <w:r w:rsidR="000F0B8B" w:rsidRPr="005D4962">
        <w:rPr>
          <w:lang w:val="sk-SK"/>
        </w:rPr>
        <w:t>„SMART Koncepcia rozvoja kultúry Žilinského samosprávneho kraja“</w:t>
      </w:r>
      <w:r w:rsidR="00945156" w:rsidRPr="005D4962">
        <w:rPr>
          <w:lang w:val="sk-SK"/>
        </w:rPr>
        <w:t xml:space="preserve"> </w:t>
      </w:r>
      <w:r w:rsidRPr="005D4962">
        <w:rPr>
          <w:lang w:val="sk-SK"/>
        </w:rPr>
        <w:t xml:space="preserve">schválený Zastupiteľstvom Žilinského samosprávneho kraja. </w:t>
      </w:r>
      <w:r w:rsidR="00945156" w:rsidRPr="005D4962">
        <w:rPr>
          <w:lang w:val="sk-SK"/>
        </w:rPr>
        <w:t xml:space="preserve"> </w:t>
      </w:r>
      <w:r w:rsidR="00743223" w:rsidRPr="005D4962">
        <w:rPr>
          <w:lang w:val="sk-SK"/>
        </w:rPr>
        <w:t>SMART Koncepcia kultúry</w:t>
      </w:r>
      <w:r w:rsidR="00054083" w:rsidRPr="005D4962">
        <w:rPr>
          <w:lang w:val="sk-SK"/>
        </w:rPr>
        <w:t xml:space="preserve"> </w:t>
      </w:r>
      <w:r w:rsidR="00054083" w:rsidRPr="005D4962">
        <w:t>v strategickej časti</w:t>
      </w:r>
      <w:r w:rsidR="00743223" w:rsidRPr="005D4962">
        <w:rPr>
          <w:lang w:val="sk-SK"/>
        </w:rPr>
        <w:t xml:space="preserve"> formuluje</w:t>
      </w:r>
      <w:r w:rsidRPr="005D4962">
        <w:rPr>
          <w:lang w:val="sk-SK"/>
        </w:rPr>
        <w:t xml:space="preserve"> z</w:t>
      </w:r>
      <w:r w:rsidR="00BA540E" w:rsidRPr="005D4962">
        <w:rPr>
          <w:lang w:val="sk-SK"/>
        </w:rPr>
        <w:t>ákladný</w:t>
      </w:r>
      <w:r w:rsidRPr="005D4962">
        <w:rPr>
          <w:lang w:val="sk-SK"/>
        </w:rPr>
        <w:t xml:space="preserve"> </w:t>
      </w:r>
      <w:r w:rsidR="00BA540E" w:rsidRPr="005D4962">
        <w:rPr>
          <w:lang w:val="sk-SK"/>
        </w:rPr>
        <w:t xml:space="preserve">globálny </w:t>
      </w:r>
      <w:r w:rsidRPr="005D4962">
        <w:rPr>
          <w:lang w:val="sk-SK"/>
        </w:rPr>
        <w:t>cieľ a</w:t>
      </w:r>
      <w:r w:rsidR="00BA540E" w:rsidRPr="005D4962">
        <w:rPr>
          <w:lang w:val="sk-SK"/>
        </w:rPr>
        <w:t> strategické priority</w:t>
      </w:r>
      <w:r w:rsidRPr="005D4962">
        <w:rPr>
          <w:lang w:val="sk-SK"/>
        </w:rPr>
        <w:t>, zoznam opatrení a akt</w:t>
      </w:r>
      <w:r w:rsidR="00276DDD" w:rsidRPr="005D4962">
        <w:rPr>
          <w:lang w:val="sk-SK"/>
        </w:rPr>
        <w:t xml:space="preserve">ivít na zabezpečenie realizácie, </w:t>
      </w:r>
      <w:r w:rsidRPr="005D4962">
        <w:rPr>
          <w:lang w:val="sk-SK"/>
        </w:rPr>
        <w:t xml:space="preserve">finančný plán, zoznam merateľných ukazovateľov a návrh </w:t>
      </w:r>
      <w:r w:rsidR="00054083" w:rsidRPr="005D4962">
        <w:rPr>
          <w:lang w:val="sk-SK"/>
        </w:rPr>
        <w:t xml:space="preserve">jej </w:t>
      </w:r>
      <w:r w:rsidRPr="005D4962">
        <w:rPr>
          <w:lang w:val="sk-SK"/>
        </w:rPr>
        <w:t>m</w:t>
      </w:r>
      <w:r w:rsidR="00054083" w:rsidRPr="005D4962">
        <w:rPr>
          <w:lang w:val="sk-SK"/>
        </w:rPr>
        <w:t xml:space="preserve">onitoringu plnenia a hodnotenia. </w:t>
      </w:r>
    </w:p>
    <w:p w:rsidR="00945156" w:rsidRPr="005D4962" w:rsidRDefault="00945156" w:rsidP="00945156">
      <w:pPr>
        <w:rPr>
          <w:lang w:val="sk-SK"/>
        </w:rPr>
      </w:pPr>
      <w:r w:rsidRPr="005D4962">
        <w:rPr>
          <w:lang w:val="sk-SK"/>
        </w:rPr>
        <w:t xml:space="preserve">Výstupom je </w:t>
      </w:r>
      <w:r w:rsidR="005D4962" w:rsidRPr="005D4962">
        <w:rPr>
          <w:lang w:val="sk-SK"/>
        </w:rPr>
        <w:t>zároveň</w:t>
      </w:r>
      <w:r w:rsidRPr="005D4962">
        <w:rPr>
          <w:lang w:val="sk-SK"/>
        </w:rPr>
        <w:t xml:space="preserve"> implementácia environmentálne prijateľných strategických opatrení zameraných na rozvoj kultúry a zvýšenie atraktivity kultúrnych inštitúcií v kraji pre návštevníkov a obyvateľov kraja.</w:t>
      </w:r>
    </w:p>
    <w:p w:rsidR="00945156" w:rsidRPr="005D4962" w:rsidRDefault="00945156" w:rsidP="00A82431">
      <w:pPr>
        <w:rPr>
          <w:lang w:val="sk-SK"/>
        </w:rPr>
      </w:pPr>
    </w:p>
    <w:p w:rsidR="00A82431" w:rsidRPr="005D4962" w:rsidRDefault="00A82431" w:rsidP="00A82431">
      <w:pPr>
        <w:pStyle w:val="Nadpis2"/>
        <w:numPr>
          <w:ilvl w:val="0"/>
          <w:numId w:val="0"/>
        </w:numPr>
        <w:rPr>
          <w:color w:val="auto"/>
          <w:lang w:val="sk-SK"/>
        </w:rPr>
      </w:pPr>
      <w:bookmarkStart w:id="65" w:name="_Toc77782775"/>
      <w:r w:rsidRPr="005D4962">
        <w:rPr>
          <w:color w:val="auto"/>
          <w:lang w:val="sk-SK"/>
        </w:rPr>
        <w:t>3. Údaje o priamych a nepriamych vplyvoch na životné prostredie</w:t>
      </w:r>
      <w:bookmarkEnd w:id="65"/>
    </w:p>
    <w:p w:rsidR="00276DDD" w:rsidRPr="005D4962" w:rsidRDefault="00276DDD" w:rsidP="00276DDD">
      <w:pPr>
        <w:rPr>
          <w:lang w:val="sk-SK" w:eastAsia="x-none"/>
        </w:rPr>
      </w:pPr>
    </w:p>
    <w:p w:rsidR="00485484" w:rsidRDefault="00437D38" w:rsidP="00CD14EC">
      <w:pPr>
        <w:spacing w:before="0" w:after="0"/>
        <w:rPr>
          <w:lang w:val="sk-SK"/>
        </w:rPr>
      </w:pPr>
      <w:r w:rsidRPr="005D4962">
        <w:rPr>
          <w:lang w:val="sk-SK"/>
        </w:rPr>
        <w:t xml:space="preserve">Predpokladá sa, že implementácia </w:t>
      </w:r>
      <w:r w:rsidR="00D04FEC" w:rsidRPr="005D4962">
        <w:rPr>
          <w:lang w:val="sk-SK"/>
        </w:rPr>
        <w:t>opatrení navrhovaných</w:t>
      </w:r>
      <w:r w:rsidRPr="005D4962">
        <w:rPr>
          <w:lang w:val="sk-SK"/>
        </w:rPr>
        <w:t xml:space="preserve"> v</w:t>
      </w:r>
      <w:r w:rsidR="00D04FEC" w:rsidRPr="005D4962">
        <w:rPr>
          <w:lang w:val="sk-SK"/>
        </w:rPr>
        <w:t xml:space="preserve"> SMART </w:t>
      </w:r>
      <w:r w:rsidR="00460EB1">
        <w:rPr>
          <w:lang w:val="sk-SK"/>
        </w:rPr>
        <w:t>koncepcii rozvoja</w:t>
      </w:r>
      <w:r w:rsidR="00D04FEC" w:rsidRPr="005D4962">
        <w:rPr>
          <w:lang w:val="sk-SK"/>
        </w:rPr>
        <w:t xml:space="preserve"> kultúry</w:t>
      </w:r>
      <w:r w:rsidRPr="005D4962">
        <w:rPr>
          <w:lang w:val="sk-SK"/>
        </w:rPr>
        <w:t xml:space="preserve"> bude mať neutrálne nepriame vplyvy a dopady na životné prostredie. Stratégia </w:t>
      </w:r>
      <w:r w:rsidR="00D04FEC" w:rsidRPr="005D4962">
        <w:rPr>
          <w:lang w:val="sk-SK"/>
        </w:rPr>
        <w:t>sa zameriava najmä na „mäkké</w:t>
      </w:r>
      <w:r w:rsidR="001121F7" w:rsidRPr="005D4962">
        <w:rPr>
          <w:lang w:val="sk-SK"/>
        </w:rPr>
        <w:t>“</w:t>
      </w:r>
      <w:r w:rsidR="00D04FEC" w:rsidRPr="005D4962">
        <w:rPr>
          <w:lang w:val="sk-SK"/>
        </w:rPr>
        <w:t xml:space="preserve"> </w:t>
      </w:r>
      <w:r w:rsidR="001121F7" w:rsidRPr="005D4962">
        <w:rPr>
          <w:lang w:val="sk-SK"/>
        </w:rPr>
        <w:t>smart opatrenia</w:t>
      </w:r>
      <w:r w:rsidR="00D04FEC" w:rsidRPr="005D4962">
        <w:rPr>
          <w:lang w:val="sk-SK"/>
        </w:rPr>
        <w:t xml:space="preserve"> viažuce sa na existujúce kultúrne inštitúcie</w:t>
      </w:r>
      <w:r w:rsidRPr="005D4962">
        <w:rPr>
          <w:lang w:val="sk-SK"/>
        </w:rPr>
        <w:t xml:space="preserve"> </w:t>
      </w:r>
      <w:r w:rsidR="00D04FEC" w:rsidRPr="005D4962">
        <w:rPr>
          <w:lang w:val="sk-SK"/>
        </w:rPr>
        <w:t>v Žilinskom kraji</w:t>
      </w:r>
      <w:r w:rsidRPr="005D4962">
        <w:rPr>
          <w:lang w:val="sk-SK"/>
        </w:rPr>
        <w:t xml:space="preserve"> so zreteľom na </w:t>
      </w:r>
      <w:r w:rsidR="00485484">
        <w:rPr>
          <w:lang w:val="sk-SK"/>
        </w:rPr>
        <w:t>aktívnu ochranu</w:t>
      </w:r>
      <w:r w:rsidR="00485484" w:rsidRPr="00485484">
        <w:rPr>
          <w:lang w:val="sk-SK"/>
        </w:rPr>
        <w:t xml:space="preserve"> a využitie kultúrneho dedičstva Žilinského kraja</w:t>
      </w:r>
      <w:r w:rsidR="00460EB1">
        <w:rPr>
          <w:lang w:val="sk-SK"/>
        </w:rPr>
        <w:t xml:space="preserve"> (napr. vedecko-výskumná činnosť, ochrana a bezpečnosť kultúrneho dedičstva, rozširovanie portfólia a modernizácia prezentácie kultúrneho dedičstva a pod.)</w:t>
      </w:r>
      <w:r w:rsidR="00485484">
        <w:rPr>
          <w:lang w:val="sk-SK"/>
        </w:rPr>
        <w:t>, e</w:t>
      </w:r>
      <w:r w:rsidR="00485484" w:rsidRPr="00485484">
        <w:rPr>
          <w:lang w:val="sk-SK"/>
        </w:rPr>
        <w:t>fektívne fungovanie kultúrnych inštitúcií Žilinského samosprávneho kraja</w:t>
      </w:r>
      <w:r w:rsidR="00460EB1">
        <w:rPr>
          <w:lang w:val="sk-SK"/>
        </w:rPr>
        <w:t xml:space="preserve"> (napr. znižovanie investičného dlhu na budovách, rozvoj marketingu, zvyšovanie finančnej sebestačnosti a pod.)</w:t>
      </w:r>
      <w:r w:rsidR="00485484">
        <w:rPr>
          <w:lang w:val="sk-SK"/>
        </w:rPr>
        <w:t xml:space="preserve"> a r</w:t>
      </w:r>
      <w:r w:rsidR="00485484" w:rsidRPr="00485484">
        <w:rPr>
          <w:lang w:val="sk-SK"/>
        </w:rPr>
        <w:t>ozvoj kultúrneho potenciálu a kreatívnych odvetví v Žilinskom kraji</w:t>
      </w:r>
      <w:r w:rsidR="00460EB1">
        <w:rPr>
          <w:lang w:val="sk-SK"/>
        </w:rPr>
        <w:t xml:space="preserve"> (napr. budovanie systému podpory subjektov a aktérov v kultúre, podpora tvorby, výroby, produkcie a distribúcie umeleckej </w:t>
      </w:r>
      <w:r w:rsidR="00460EB1">
        <w:rPr>
          <w:lang w:val="sk-SK"/>
        </w:rPr>
        <w:lastRenderedPageBreak/>
        <w:t>tvorby, budovanie partnerstiev a pod.)</w:t>
      </w:r>
      <w:r w:rsidR="00485484">
        <w:rPr>
          <w:lang w:val="sk-SK"/>
        </w:rPr>
        <w:t>.</w:t>
      </w:r>
      <w:r w:rsidR="00485484" w:rsidRPr="005D4962">
        <w:rPr>
          <w:lang w:val="sk-SK"/>
        </w:rPr>
        <w:t xml:space="preserve"> </w:t>
      </w:r>
    </w:p>
    <w:p w:rsidR="00995921" w:rsidRPr="005D4962" w:rsidRDefault="00460EB1" w:rsidP="00CD14EC">
      <w:pPr>
        <w:spacing w:before="0" w:after="0"/>
        <w:rPr>
          <w:lang w:val="sk-SK"/>
        </w:rPr>
      </w:pPr>
      <w:r>
        <w:rPr>
          <w:lang w:val="sk-SK"/>
        </w:rPr>
        <w:t>SMART k</w:t>
      </w:r>
      <w:r w:rsidR="00D04FEC" w:rsidRPr="005D4962">
        <w:rPr>
          <w:lang w:val="sk-SK"/>
        </w:rPr>
        <w:t>oncepcia</w:t>
      </w:r>
      <w:r>
        <w:rPr>
          <w:lang w:val="sk-SK"/>
        </w:rPr>
        <w:t xml:space="preserve"> rozvoja</w:t>
      </w:r>
      <w:r w:rsidR="00D04FEC" w:rsidRPr="005D4962">
        <w:rPr>
          <w:lang w:val="sk-SK"/>
        </w:rPr>
        <w:t xml:space="preserve"> kultúry</w:t>
      </w:r>
      <w:r w:rsidR="00CD14EC" w:rsidRPr="005D4962">
        <w:rPr>
          <w:lang w:val="sk-SK"/>
        </w:rPr>
        <w:t xml:space="preserve"> taktiež</w:t>
      </w:r>
      <w:r w:rsidR="003F540C" w:rsidRPr="005D4962">
        <w:rPr>
          <w:lang w:val="sk-SK"/>
        </w:rPr>
        <w:t xml:space="preserve"> navrhuje </w:t>
      </w:r>
      <w:r w:rsidR="00D04FEC" w:rsidRPr="005D4962">
        <w:rPr>
          <w:lang w:val="sk-SK"/>
        </w:rPr>
        <w:t xml:space="preserve">vybudovanie </w:t>
      </w:r>
      <w:r w:rsidR="00437D38" w:rsidRPr="005D4962">
        <w:rPr>
          <w:lang w:val="sk-SK"/>
        </w:rPr>
        <w:t xml:space="preserve"> </w:t>
      </w:r>
      <w:r w:rsidR="00D04FEC" w:rsidRPr="005D4962">
        <w:rPr>
          <w:lang w:val="sk-SK"/>
        </w:rPr>
        <w:t xml:space="preserve">nových zariadení v oblasti </w:t>
      </w:r>
      <w:r w:rsidR="003F540C" w:rsidRPr="005D4962">
        <w:rPr>
          <w:lang w:val="sk-SK"/>
        </w:rPr>
        <w:t>kultúry</w:t>
      </w:r>
      <w:r w:rsidR="00D04FEC" w:rsidRPr="005D4962">
        <w:rPr>
          <w:lang w:val="sk-SK"/>
        </w:rPr>
        <w:t xml:space="preserve"> (depozitárne a skladové priestory, kreatívne centrum</w:t>
      </w:r>
      <w:r>
        <w:rPr>
          <w:lang w:val="sk-SK"/>
        </w:rPr>
        <w:t xml:space="preserve">, </w:t>
      </w:r>
      <w:r w:rsidR="00D04FEC" w:rsidRPr="005D4962">
        <w:rPr>
          <w:lang w:val="sk-SK"/>
        </w:rPr>
        <w:t xml:space="preserve">…) </w:t>
      </w:r>
      <w:r w:rsidR="00437D38" w:rsidRPr="005D4962">
        <w:rPr>
          <w:lang w:val="sk-SK"/>
        </w:rPr>
        <w:t xml:space="preserve">na území </w:t>
      </w:r>
      <w:r w:rsidR="00D04FEC" w:rsidRPr="005D4962">
        <w:rPr>
          <w:lang w:val="sk-SK"/>
        </w:rPr>
        <w:t>kraja</w:t>
      </w:r>
      <w:r w:rsidR="00437D38" w:rsidRPr="005D4962">
        <w:rPr>
          <w:lang w:val="sk-SK"/>
        </w:rPr>
        <w:t xml:space="preserve">. Pri výstavbe týchto zariadení sa však nepredpokladajú výrazne negatívne vplyvy na životné prostredie, okrem iného aj z dôvodu, že </w:t>
      </w:r>
      <w:r w:rsidR="0066757C" w:rsidRPr="005D4962">
        <w:rPr>
          <w:lang w:val="sk-SK"/>
        </w:rPr>
        <w:t>ich výstavba</w:t>
      </w:r>
      <w:r w:rsidR="00CD14EC" w:rsidRPr="005D4962">
        <w:rPr>
          <w:lang w:val="sk-SK"/>
        </w:rPr>
        <w:t xml:space="preserve"> bude podmienená</w:t>
      </w:r>
      <w:r w:rsidR="00437D38" w:rsidRPr="005D4962">
        <w:rPr>
          <w:lang w:val="sk-SK"/>
        </w:rPr>
        <w:t xml:space="preserve"> splnením kritérií energetickej efektívnosti a še</w:t>
      </w:r>
      <w:r w:rsidR="00995921" w:rsidRPr="005D4962">
        <w:rPr>
          <w:lang w:val="sk-SK"/>
        </w:rPr>
        <w:t xml:space="preserve">trnosti k životnému prostrediu. </w:t>
      </w:r>
      <w:r w:rsidR="001121F7" w:rsidRPr="005D4962">
        <w:rPr>
          <w:lang w:val="sk-SK"/>
        </w:rPr>
        <w:t>Taktiež je možné pre</w:t>
      </w:r>
      <w:r w:rsidR="00995921" w:rsidRPr="005D4962">
        <w:rPr>
          <w:lang w:val="sk-SK"/>
        </w:rPr>
        <w:t>d</w:t>
      </w:r>
      <w:r w:rsidR="001121F7" w:rsidRPr="005D4962">
        <w:rPr>
          <w:lang w:val="sk-SK"/>
        </w:rPr>
        <w:t>p</w:t>
      </w:r>
      <w:r w:rsidR="00995921" w:rsidRPr="005D4962">
        <w:rPr>
          <w:lang w:val="sk-SK"/>
        </w:rPr>
        <w:t xml:space="preserve">okladať, že prípadné negatívne vplyvy počas ich výstavby  budú mierne a budú mať obmedzenú dobu trvania. </w:t>
      </w:r>
    </w:p>
    <w:p w:rsidR="00A82431" w:rsidRPr="005D4962" w:rsidRDefault="00A82431" w:rsidP="00A82431">
      <w:pPr>
        <w:pStyle w:val="Nadpis2"/>
        <w:numPr>
          <w:ilvl w:val="0"/>
          <w:numId w:val="0"/>
        </w:numPr>
        <w:rPr>
          <w:color w:val="auto"/>
          <w:lang w:val="sk-SK"/>
        </w:rPr>
      </w:pPr>
      <w:bookmarkStart w:id="66" w:name="_Toc77782776"/>
      <w:r w:rsidRPr="005D4962">
        <w:rPr>
          <w:color w:val="auto"/>
          <w:lang w:val="sk-SK"/>
        </w:rPr>
        <w:t>4. Vplyv na zdravotný stav obyvateľstva</w:t>
      </w:r>
      <w:bookmarkEnd w:id="66"/>
    </w:p>
    <w:p w:rsidR="00A82431" w:rsidRPr="005D4962" w:rsidRDefault="00A82431" w:rsidP="00A82431">
      <w:pPr>
        <w:spacing w:before="0" w:after="0"/>
        <w:rPr>
          <w:lang w:val="sk-SK"/>
        </w:rPr>
      </w:pPr>
      <w:bookmarkStart w:id="67" w:name="_Toc498586813"/>
    </w:p>
    <w:p w:rsidR="007D008A" w:rsidRPr="005D4962" w:rsidRDefault="007D008A" w:rsidP="00A82431">
      <w:pPr>
        <w:spacing w:before="0" w:after="0"/>
        <w:rPr>
          <w:lang w:val="sk-SK"/>
        </w:rPr>
      </w:pPr>
      <w:r w:rsidRPr="005D4962">
        <w:rPr>
          <w:lang w:val="sk-SK"/>
        </w:rPr>
        <w:t xml:space="preserve">Strategický dokument nemá priamy vplyv na zdravie obyvateľov, ale vytvára predpoklady pre zvýšenie kvality ich života. </w:t>
      </w:r>
    </w:p>
    <w:p w:rsidR="00A82431" w:rsidRPr="005D4962" w:rsidRDefault="0066757C" w:rsidP="00A82431">
      <w:pPr>
        <w:spacing w:before="0" w:after="0"/>
        <w:rPr>
          <w:lang w:val="sk-SK"/>
        </w:rPr>
      </w:pPr>
      <w:r w:rsidRPr="005D4962">
        <w:rPr>
          <w:lang w:val="sk-SK"/>
        </w:rPr>
        <w:t xml:space="preserve">Predpokladaný vplyv SMART Koncepcie kultúry na zdravotný stav obyvateľov  </w:t>
      </w:r>
      <w:r w:rsidR="00743223" w:rsidRPr="005D4962">
        <w:rPr>
          <w:lang w:val="sk-SK"/>
        </w:rPr>
        <w:t xml:space="preserve">sa  očakáva </w:t>
      </w:r>
      <w:r w:rsidRPr="005D4962">
        <w:rPr>
          <w:lang w:val="sk-SK"/>
        </w:rPr>
        <w:t>pozitívny, vzhľadom na prínos  kultúry na zlepšenie psychickej  pohody a</w:t>
      </w:r>
      <w:r w:rsidR="007D008A" w:rsidRPr="005D4962">
        <w:rPr>
          <w:lang w:val="sk-SK"/>
        </w:rPr>
        <w:t> regenerácie ľudí.</w:t>
      </w:r>
    </w:p>
    <w:p w:rsidR="00A82431" w:rsidRPr="005D4962" w:rsidRDefault="00A82431" w:rsidP="00A82431">
      <w:pPr>
        <w:pStyle w:val="Nadpis2"/>
        <w:numPr>
          <w:ilvl w:val="0"/>
          <w:numId w:val="0"/>
        </w:numPr>
        <w:rPr>
          <w:color w:val="auto"/>
          <w:lang w:val="sk-SK"/>
        </w:rPr>
      </w:pPr>
      <w:bookmarkStart w:id="68" w:name="_Toc77782777"/>
      <w:r w:rsidRPr="005D4962">
        <w:rPr>
          <w:color w:val="auto"/>
          <w:lang w:val="sk-SK"/>
        </w:rPr>
        <w:t>5. Vplyvy na chránené územia</w:t>
      </w:r>
      <w:bookmarkEnd w:id="67"/>
      <w:r w:rsidRPr="005D4962">
        <w:rPr>
          <w:color w:val="auto"/>
          <w:lang w:val="sk-SK"/>
        </w:rPr>
        <w:t xml:space="preserve"> vrátanie návrhu na ich zmiernenie</w:t>
      </w:r>
      <w:bookmarkEnd w:id="68"/>
    </w:p>
    <w:p w:rsidR="00325A13" w:rsidRPr="005D4962" w:rsidRDefault="00325A13" w:rsidP="00325A13">
      <w:pPr>
        <w:autoSpaceDE w:val="0"/>
        <w:autoSpaceDN w:val="0"/>
        <w:adjustRightInd w:val="0"/>
        <w:spacing w:after="0"/>
        <w:rPr>
          <w:lang w:val="sk-SK"/>
        </w:rPr>
      </w:pPr>
      <w:bookmarkStart w:id="69" w:name="_Toc77782778"/>
      <w:r w:rsidRPr="005D4962">
        <w:rPr>
          <w:lang w:val="sk-SK"/>
        </w:rPr>
        <w:t xml:space="preserve">Územnou ochranou prírody sa v zmysle zákona č. 543/2002 Z. z. o ochrane prírody a krajiny v znení neskorších predpisov rozumie osobitná ochrana prírody a krajiny vo vymedzenom území v druhom až piatom stupni ochrany. </w:t>
      </w:r>
    </w:p>
    <w:p w:rsidR="00325A13" w:rsidRPr="005D4962" w:rsidRDefault="00325A13" w:rsidP="00325A13">
      <w:pPr>
        <w:spacing w:after="0"/>
        <w:rPr>
          <w:lang w:val="sk-SK"/>
        </w:rPr>
      </w:pPr>
      <w:r w:rsidRPr="005D4962">
        <w:rPr>
          <w:lang w:val="sk-SK"/>
        </w:rPr>
        <w:t xml:space="preserve">Žilinský kraj je región s najväčším plošným podielom území v rôznom stupni ochrany v rámci SR. Zachovalé prírodné bohatstvo je chránené vo veľkých súvislých celkoch, ako i v menších maloplošných chránených územiach. Národné parky a chránené krajinné oblasti pokrývajú takmer  60% celkového územia Žilinského kraja. </w:t>
      </w:r>
    </w:p>
    <w:p w:rsidR="00325A13" w:rsidRPr="005D4962" w:rsidRDefault="00325A13" w:rsidP="00325A13">
      <w:pPr>
        <w:autoSpaceDE w:val="0"/>
        <w:autoSpaceDN w:val="0"/>
        <w:adjustRightInd w:val="0"/>
        <w:spacing w:after="0"/>
        <w:rPr>
          <w:lang w:val="sk-SK"/>
        </w:rPr>
      </w:pPr>
      <w:r w:rsidRPr="005D4962">
        <w:rPr>
          <w:lang w:val="sk-SK"/>
        </w:rPr>
        <w:t xml:space="preserve">Národná sústava chránených území </w:t>
      </w:r>
    </w:p>
    <w:p w:rsidR="00325A13" w:rsidRPr="005D4962" w:rsidRDefault="00325A13" w:rsidP="00325A13">
      <w:pPr>
        <w:autoSpaceDE w:val="0"/>
        <w:autoSpaceDN w:val="0"/>
        <w:adjustRightInd w:val="0"/>
        <w:spacing w:after="0"/>
        <w:rPr>
          <w:lang w:val="sk-SK"/>
        </w:rPr>
      </w:pPr>
    </w:p>
    <w:p w:rsidR="00325A13" w:rsidRPr="005D4962" w:rsidRDefault="00325A13" w:rsidP="00325A13">
      <w:pPr>
        <w:autoSpaceDE w:val="0"/>
        <w:autoSpaceDN w:val="0"/>
        <w:adjustRightInd w:val="0"/>
        <w:spacing w:after="0"/>
        <w:rPr>
          <w:lang w:val="sk-SK"/>
        </w:rPr>
      </w:pPr>
      <w:r w:rsidRPr="005D4962">
        <w:rPr>
          <w:lang w:val="sk-SK"/>
        </w:rPr>
        <w:t xml:space="preserve">Prehľad veľkoplošných chránených území v Žilinskom kraji </w:t>
      </w:r>
    </w:p>
    <w:p w:rsidR="00325A13" w:rsidRPr="005D4962" w:rsidRDefault="00325A13" w:rsidP="00325A13">
      <w:pPr>
        <w:spacing w:after="0"/>
        <w:rPr>
          <w:lang w:val="sk-SK"/>
        </w:rPr>
      </w:pPr>
      <w:r w:rsidRPr="005D4962">
        <w:rPr>
          <w:lang w:val="sk-SK"/>
        </w:rPr>
        <w:t>Národné parky: NP Malá Fatra, NP Veľká Fatra, NP Nízke Tatry (NAPANT), Tatranský národný park (TANAP)</w:t>
      </w:r>
    </w:p>
    <w:p w:rsidR="00325A13" w:rsidRPr="005D4962" w:rsidRDefault="00325A13" w:rsidP="00325A13">
      <w:pPr>
        <w:autoSpaceDE w:val="0"/>
        <w:autoSpaceDN w:val="0"/>
        <w:adjustRightInd w:val="0"/>
        <w:spacing w:after="0"/>
        <w:rPr>
          <w:lang w:val="sk-SK"/>
        </w:rPr>
      </w:pPr>
      <w:r w:rsidRPr="005D4962">
        <w:rPr>
          <w:lang w:val="sk-SK"/>
        </w:rPr>
        <w:t xml:space="preserve">Chránené krajinné oblasti: Horná Orava, Kysuce, Strážovské vrchy </w:t>
      </w:r>
    </w:p>
    <w:p w:rsidR="00325A13" w:rsidRPr="005D4962" w:rsidRDefault="00325A13" w:rsidP="00325A13">
      <w:pPr>
        <w:autoSpaceDE w:val="0"/>
        <w:autoSpaceDN w:val="0"/>
        <w:adjustRightInd w:val="0"/>
        <w:spacing w:after="0"/>
        <w:rPr>
          <w:lang w:val="sk-SK"/>
        </w:rPr>
      </w:pPr>
      <w:r w:rsidRPr="005D4962">
        <w:rPr>
          <w:lang w:val="sk-SK"/>
        </w:rPr>
        <w:t>Prehľad maloplošných chránených území v Žilinskom kraji</w:t>
      </w:r>
    </w:p>
    <w:p w:rsidR="00325A13" w:rsidRPr="005D4962" w:rsidRDefault="00325A13" w:rsidP="00325A13">
      <w:pPr>
        <w:autoSpaceDE w:val="0"/>
        <w:autoSpaceDN w:val="0"/>
        <w:adjustRightInd w:val="0"/>
        <w:spacing w:after="0"/>
        <w:rPr>
          <w:lang w:val="sk-SK"/>
        </w:rPr>
      </w:pPr>
      <w:r w:rsidRPr="005D4962">
        <w:rPr>
          <w:lang w:val="sk-SK"/>
        </w:rPr>
        <w:t xml:space="preserve">Na území Žilinského kraja sa nachádza 57 národných prírodných rezervácií, </w:t>
      </w:r>
      <w:r w:rsidR="00CD4C88">
        <w:rPr>
          <w:color w:val="FF0000"/>
          <w:highlight w:val="yellow"/>
          <w:lang w:val="sk-SK"/>
        </w:rPr>
        <w:t>62</w:t>
      </w:r>
      <w:r w:rsidRPr="005D4962">
        <w:rPr>
          <w:lang w:val="sk-SK"/>
        </w:rPr>
        <w:t xml:space="preserve"> prírodných rezervácií, 18 národných prírodných pamiatok, 38 prírodných pamiatok a 18 chránených areálov. Ako prírodné pamiatky sú chránené priamo zo zákona č. 543/2002 Z.z. tiež všetky jaskyne a prírodné vodopády.</w:t>
      </w:r>
    </w:p>
    <w:p w:rsidR="00AE7545" w:rsidRPr="004E7104" w:rsidRDefault="00AE7545" w:rsidP="00AE7545">
      <w:pPr>
        <w:autoSpaceDE w:val="0"/>
        <w:autoSpaceDN w:val="0"/>
        <w:adjustRightInd w:val="0"/>
        <w:spacing w:after="0"/>
        <w:rPr>
          <w:color w:val="FF0000"/>
          <w:lang w:val="sk-SK"/>
        </w:rPr>
      </w:pPr>
      <w:r w:rsidRPr="004E7104">
        <w:rPr>
          <w:color w:val="FF0000"/>
          <w:highlight w:val="yellow"/>
          <w:lang w:val="sk-SK"/>
        </w:rPr>
        <w:t>Nariadením Vlády SR č.427 z 3.11. 2021 boli v okresoch Ružomberok, Martin, Liptovský Mikuláš, Dolný Kubín, Kysucké Nové Mesto a Žilina vyhlásené prírodné rezervácie ako Pralesy Slovenska</w:t>
      </w:r>
      <w:r w:rsidRPr="004E7104">
        <w:rPr>
          <w:color w:val="FF0000"/>
          <w:lang w:val="sk-SK"/>
        </w:rPr>
        <w:t>.</w:t>
      </w:r>
    </w:p>
    <w:p w:rsidR="00325A13" w:rsidRPr="005D4962" w:rsidRDefault="00325A13" w:rsidP="00325A13">
      <w:pPr>
        <w:autoSpaceDE w:val="0"/>
        <w:autoSpaceDN w:val="0"/>
        <w:adjustRightInd w:val="0"/>
        <w:spacing w:after="0"/>
        <w:rPr>
          <w:lang w:val="sk-SK"/>
        </w:rPr>
      </w:pPr>
      <w:r w:rsidRPr="005D4962">
        <w:rPr>
          <w:lang w:val="sk-SK"/>
        </w:rPr>
        <w:t xml:space="preserve">Európska sústava chránených území </w:t>
      </w:r>
    </w:p>
    <w:p w:rsidR="00325A13" w:rsidRPr="005D4962" w:rsidRDefault="00325A13" w:rsidP="00325A13">
      <w:pPr>
        <w:pStyle w:val="Default"/>
        <w:spacing w:before="120"/>
        <w:jc w:val="both"/>
        <w:rPr>
          <w:rFonts w:cs="Times New Roman"/>
          <w:color w:val="auto"/>
          <w:sz w:val="22"/>
          <w:szCs w:val="20"/>
          <w:lang w:eastAsia="cs-CZ"/>
        </w:rPr>
      </w:pPr>
      <w:r w:rsidRPr="005D4962">
        <w:rPr>
          <w:rFonts w:cs="Times New Roman"/>
          <w:color w:val="auto"/>
          <w:sz w:val="22"/>
          <w:szCs w:val="20"/>
          <w:lang w:eastAsia="cs-CZ"/>
        </w:rPr>
        <w:t>Základnou súčasťou európskej politiky pri ochrane biodiverzity a ekosystémov je úplná realizácia sústavy NATURA 2000, ktorá predstavuje súvislú európsku ekologickú sieť osobitne chránených území, ktoré sú v osobitnom záujme EÚ. V zmysle § 28 zákona č. 543/2002 Z. z. je NATURA2000 definovaná ako „Súvislá európska sústava chránených území“, tvoria ju dva typy území: územia európskeho významu (ÚEV) a chránené vtáčie územia (CHVÚ).</w:t>
      </w:r>
    </w:p>
    <w:p w:rsidR="00325A13" w:rsidRPr="005D4962" w:rsidRDefault="00325A13" w:rsidP="00325A13">
      <w:pPr>
        <w:spacing w:after="0"/>
        <w:rPr>
          <w:lang w:val="sk-SK"/>
        </w:rPr>
      </w:pPr>
      <w:r w:rsidRPr="005D4962">
        <w:rPr>
          <w:lang w:val="sk-SK"/>
        </w:rPr>
        <w:t xml:space="preserve">Chránené vtáčie územia (CHVÚ/SKCHVU) boli vyhlásené za chránené na základe kritérií stanovených v smernici Rady č. 79/409/EHS z 2. apríla 1979 o ochrane voľne žijúcich vtákov (smernica o vtákoch). Národný zoznam CHVÚ schválila vláda SR uznesením č. 636/2003 dňa 9. júla 2003. V roku 2004 sa začal proces tvorby vyhlášok a programov starostlivosti pre jednotlivé CHVÚ. Uznesením vlády SR č. </w:t>
      </w:r>
      <w:r w:rsidRPr="005D4962">
        <w:rPr>
          <w:lang w:val="sk-SK"/>
        </w:rPr>
        <w:lastRenderedPageBreak/>
        <w:t xml:space="preserve">345/2010 z 25. 5. 2010 bol Národný zoznam doplnený a zmenený. </w:t>
      </w:r>
    </w:p>
    <w:p w:rsidR="00325A13" w:rsidRPr="005D4962" w:rsidRDefault="00325A13" w:rsidP="00325A13">
      <w:pPr>
        <w:rPr>
          <w:lang w:val="sk-SK"/>
        </w:rPr>
      </w:pPr>
      <w:r w:rsidRPr="005D4962">
        <w:rPr>
          <w:lang w:val="sk-SK"/>
        </w:rPr>
        <w:t>Tab. č. 1   Prehľad CHVÚ na</w:t>
      </w:r>
      <w:r w:rsidR="005D4962" w:rsidRPr="005D4962">
        <w:rPr>
          <w:lang w:val="sk-SK"/>
        </w:rPr>
        <w:t xml:space="preserve">  území Žilinského kraja</w:t>
      </w:r>
      <w:r w:rsidRPr="005D4962">
        <w:rPr>
          <w:lang w:val="sk-SK"/>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551"/>
        <w:gridCol w:w="2410"/>
      </w:tblGrid>
      <w:tr w:rsidR="00325A13" w:rsidRPr="005D4962" w:rsidTr="00325A13">
        <w:tc>
          <w:tcPr>
            <w:tcW w:w="1418" w:type="dxa"/>
            <w:shd w:val="clear" w:color="auto" w:fill="auto"/>
          </w:tcPr>
          <w:p w:rsidR="00325A13" w:rsidRPr="005D4962" w:rsidRDefault="00325A13" w:rsidP="00325A13">
            <w:pPr>
              <w:spacing w:after="0"/>
              <w:rPr>
                <w:lang w:val="sk-SK"/>
              </w:rPr>
            </w:pPr>
            <w:r w:rsidRPr="005D4962">
              <w:rPr>
                <w:lang w:val="sk-SK"/>
              </w:rPr>
              <w:t>Kód lokality</w:t>
            </w:r>
          </w:p>
        </w:tc>
        <w:tc>
          <w:tcPr>
            <w:tcW w:w="2551" w:type="dxa"/>
            <w:shd w:val="clear" w:color="auto" w:fill="auto"/>
          </w:tcPr>
          <w:p w:rsidR="00325A13" w:rsidRPr="005D4962" w:rsidRDefault="00325A13" w:rsidP="00325A13">
            <w:pPr>
              <w:spacing w:after="0"/>
              <w:rPr>
                <w:lang w:val="sk-SK"/>
              </w:rPr>
            </w:pPr>
            <w:r w:rsidRPr="005D4962">
              <w:rPr>
                <w:lang w:val="sk-SK"/>
              </w:rPr>
              <w:t>Názov lokality</w:t>
            </w:r>
          </w:p>
        </w:tc>
        <w:tc>
          <w:tcPr>
            <w:tcW w:w="2410" w:type="dxa"/>
            <w:shd w:val="clear" w:color="auto" w:fill="auto"/>
          </w:tcPr>
          <w:p w:rsidR="00325A13" w:rsidRPr="005D4962" w:rsidRDefault="00325A13" w:rsidP="00325A13">
            <w:pPr>
              <w:spacing w:after="0"/>
              <w:rPr>
                <w:lang w:val="sk-SK"/>
              </w:rPr>
            </w:pPr>
            <w:r w:rsidRPr="005D4962">
              <w:rPr>
                <w:lang w:val="sk-SK"/>
              </w:rPr>
              <w:t>Útvar ŠOP SR</w:t>
            </w:r>
          </w:p>
        </w:tc>
      </w:tr>
      <w:tr w:rsidR="00325A13" w:rsidRPr="005D4962" w:rsidTr="00325A13">
        <w:tc>
          <w:tcPr>
            <w:tcW w:w="1418" w:type="dxa"/>
            <w:shd w:val="clear" w:color="auto" w:fill="auto"/>
            <w:vAlign w:val="center"/>
          </w:tcPr>
          <w:p w:rsidR="00325A13" w:rsidRPr="005D4962" w:rsidRDefault="00325A13" w:rsidP="00325A13">
            <w:pPr>
              <w:spacing w:after="0"/>
              <w:rPr>
                <w:lang w:val="sk-SK"/>
              </w:rPr>
            </w:pPr>
            <w:r w:rsidRPr="005D4962">
              <w:rPr>
                <w:lang w:val="sk-SK"/>
              </w:rPr>
              <w:t>SKCHVU008</w:t>
            </w:r>
          </w:p>
        </w:tc>
        <w:tc>
          <w:tcPr>
            <w:tcW w:w="2551" w:type="dxa"/>
            <w:shd w:val="clear" w:color="auto" w:fill="auto"/>
            <w:vAlign w:val="center"/>
          </w:tcPr>
          <w:p w:rsidR="00325A13" w:rsidRPr="005D4962" w:rsidRDefault="00325A13" w:rsidP="00325A13">
            <w:pPr>
              <w:spacing w:after="0"/>
              <w:rPr>
                <w:lang w:val="sk-SK"/>
              </w:rPr>
            </w:pPr>
            <w:r w:rsidRPr="005D4962">
              <w:rPr>
                <w:lang w:val="sk-SK"/>
              </w:rPr>
              <w:t>Horná Orava</w:t>
            </w:r>
          </w:p>
        </w:tc>
        <w:tc>
          <w:tcPr>
            <w:tcW w:w="2410" w:type="dxa"/>
            <w:shd w:val="clear" w:color="auto" w:fill="auto"/>
            <w:vAlign w:val="center"/>
          </w:tcPr>
          <w:p w:rsidR="00325A13" w:rsidRPr="005D4962" w:rsidRDefault="00325A13" w:rsidP="00325A13">
            <w:pPr>
              <w:spacing w:after="0"/>
              <w:rPr>
                <w:lang w:val="sk-SK"/>
              </w:rPr>
            </w:pPr>
            <w:r w:rsidRPr="005D4962">
              <w:rPr>
                <w:lang w:val="sk-SK"/>
              </w:rPr>
              <w:t>CHKO Horná Orava</w:t>
            </w:r>
          </w:p>
        </w:tc>
      </w:tr>
      <w:tr w:rsidR="00325A13" w:rsidRPr="005D4962" w:rsidTr="00325A13">
        <w:tc>
          <w:tcPr>
            <w:tcW w:w="1418" w:type="dxa"/>
            <w:shd w:val="clear" w:color="auto" w:fill="auto"/>
            <w:vAlign w:val="center"/>
          </w:tcPr>
          <w:p w:rsidR="00325A13" w:rsidRPr="005D4962" w:rsidRDefault="00325A13" w:rsidP="00325A13">
            <w:pPr>
              <w:spacing w:after="0"/>
              <w:rPr>
                <w:lang w:val="sk-SK"/>
              </w:rPr>
            </w:pPr>
            <w:r w:rsidRPr="005D4962">
              <w:rPr>
                <w:lang w:val="sk-SK"/>
              </w:rPr>
              <w:t>SKCHVU013</w:t>
            </w:r>
          </w:p>
        </w:tc>
        <w:tc>
          <w:tcPr>
            <w:tcW w:w="2551" w:type="dxa"/>
            <w:shd w:val="clear" w:color="auto" w:fill="auto"/>
            <w:vAlign w:val="center"/>
          </w:tcPr>
          <w:p w:rsidR="00325A13" w:rsidRPr="005D4962" w:rsidRDefault="00325A13" w:rsidP="00325A13">
            <w:pPr>
              <w:spacing w:after="0"/>
              <w:rPr>
                <w:lang w:val="sk-SK"/>
              </w:rPr>
            </w:pPr>
            <w:r w:rsidRPr="005D4962">
              <w:rPr>
                <w:lang w:val="sk-SK"/>
              </w:rPr>
              <w:t>Malá Fatra</w:t>
            </w:r>
          </w:p>
        </w:tc>
        <w:tc>
          <w:tcPr>
            <w:tcW w:w="2410" w:type="dxa"/>
            <w:shd w:val="clear" w:color="auto" w:fill="auto"/>
            <w:vAlign w:val="center"/>
          </w:tcPr>
          <w:p w:rsidR="00325A13" w:rsidRPr="005D4962" w:rsidRDefault="00325A13" w:rsidP="00325A13">
            <w:pPr>
              <w:spacing w:after="0"/>
              <w:rPr>
                <w:lang w:val="sk-SK"/>
              </w:rPr>
            </w:pPr>
            <w:r w:rsidRPr="005D4962">
              <w:rPr>
                <w:lang w:val="sk-SK"/>
              </w:rPr>
              <w:t>NP Malá Fatra</w:t>
            </w:r>
          </w:p>
        </w:tc>
      </w:tr>
      <w:tr w:rsidR="00325A13" w:rsidRPr="005D4962" w:rsidTr="00325A13">
        <w:tc>
          <w:tcPr>
            <w:tcW w:w="1418" w:type="dxa"/>
            <w:shd w:val="clear" w:color="auto" w:fill="auto"/>
            <w:vAlign w:val="center"/>
          </w:tcPr>
          <w:p w:rsidR="00325A13" w:rsidRPr="005D4962" w:rsidRDefault="00325A13" w:rsidP="00325A13">
            <w:pPr>
              <w:spacing w:after="0"/>
              <w:rPr>
                <w:lang w:val="sk-SK"/>
              </w:rPr>
            </w:pPr>
            <w:r w:rsidRPr="005D4962">
              <w:rPr>
                <w:lang w:val="sk-SK"/>
              </w:rPr>
              <w:t>SKCHVU018</w:t>
            </w:r>
          </w:p>
        </w:tc>
        <w:tc>
          <w:tcPr>
            <w:tcW w:w="2551" w:type="dxa"/>
            <w:shd w:val="clear" w:color="auto" w:fill="auto"/>
            <w:vAlign w:val="center"/>
          </w:tcPr>
          <w:p w:rsidR="00325A13" w:rsidRPr="005D4962" w:rsidRDefault="00325A13" w:rsidP="00325A13">
            <w:pPr>
              <w:spacing w:after="0"/>
              <w:rPr>
                <w:lang w:val="sk-SK"/>
              </w:rPr>
            </w:pPr>
            <w:r w:rsidRPr="005D4962">
              <w:rPr>
                <w:lang w:val="sk-SK"/>
              </w:rPr>
              <w:t>Nízke Tatry</w:t>
            </w:r>
          </w:p>
        </w:tc>
        <w:tc>
          <w:tcPr>
            <w:tcW w:w="2410" w:type="dxa"/>
            <w:shd w:val="clear" w:color="auto" w:fill="auto"/>
            <w:vAlign w:val="center"/>
          </w:tcPr>
          <w:p w:rsidR="00325A13" w:rsidRPr="005D4962" w:rsidRDefault="00325A13" w:rsidP="00325A13">
            <w:pPr>
              <w:spacing w:after="0"/>
              <w:rPr>
                <w:lang w:val="sk-SK"/>
              </w:rPr>
            </w:pPr>
            <w:r w:rsidRPr="005D4962">
              <w:rPr>
                <w:lang w:val="sk-SK"/>
              </w:rPr>
              <w:t>NP Nízke Tatry</w:t>
            </w:r>
          </w:p>
        </w:tc>
      </w:tr>
      <w:tr w:rsidR="00325A13" w:rsidRPr="005D4962" w:rsidTr="00325A13">
        <w:tc>
          <w:tcPr>
            <w:tcW w:w="1418" w:type="dxa"/>
            <w:shd w:val="clear" w:color="auto" w:fill="auto"/>
            <w:vAlign w:val="center"/>
          </w:tcPr>
          <w:p w:rsidR="00325A13" w:rsidRPr="005D4962" w:rsidRDefault="00325A13" w:rsidP="00325A13">
            <w:pPr>
              <w:spacing w:after="0"/>
              <w:rPr>
                <w:lang w:val="sk-SK"/>
              </w:rPr>
            </w:pPr>
            <w:r w:rsidRPr="005D4962">
              <w:rPr>
                <w:lang w:val="sk-SK"/>
              </w:rPr>
              <w:t>SKCHVU028</w:t>
            </w:r>
          </w:p>
        </w:tc>
        <w:tc>
          <w:tcPr>
            <w:tcW w:w="2551" w:type="dxa"/>
            <w:shd w:val="clear" w:color="auto" w:fill="auto"/>
            <w:vAlign w:val="center"/>
          </w:tcPr>
          <w:p w:rsidR="00325A13" w:rsidRPr="005D4962" w:rsidRDefault="00325A13" w:rsidP="00325A13">
            <w:pPr>
              <w:spacing w:after="0"/>
              <w:rPr>
                <w:lang w:val="sk-SK"/>
              </w:rPr>
            </w:pPr>
            <w:r w:rsidRPr="005D4962">
              <w:rPr>
                <w:lang w:val="sk-SK"/>
              </w:rPr>
              <w:t>Strážovské vrchy</w:t>
            </w:r>
          </w:p>
        </w:tc>
        <w:tc>
          <w:tcPr>
            <w:tcW w:w="2410" w:type="dxa"/>
            <w:shd w:val="clear" w:color="auto" w:fill="auto"/>
            <w:vAlign w:val="center"/>
          </w:tcPr>
          <w:p w:rsidR="00325A13" w:rsidRPr="005D4962" w:rsidRDefault="00325A13" w:rsidP="00325A13">
            <w:pPr>
              <w:spacing w:after="0"/>
              <w:rPr>
                <w:lang w:val="sk-SK"/>
              </w:rPr>
            </w:pPr>
            <w:r w:rsidRPr="005D4962">
              <w:rPr>
                <w:lang w:val="sk-SK"/>
              </w:rPr>
              <w:t>CHKO Strážovské vrchy</w:t>
            </w:r>
          </w:p>
        </w:tc>
      </w:tr>
      <w:tr w:rsidR="00325A13" w:rsidRPr="005D4962" w:rsidTr="00325A13">
        <w:tc>
          <w:tcPr>
            <w:tcW w:w="1418" w:type="dxa"/>
            <w:shd w:val="clear" w:color="auto" w:fill="auto"/>
            <w:vAlign w:val="center"/>
          </w:tcPr>
          <w:p w:rsidR="00325A13" w:rsidRPr="005D4962" w:rsidRDefault="00325A13" w:rsidP="00325A13">
            <w:pPr>
              <w:spacing w:after="0"/>
              <w:rPr>
                <w:lang w:val="sk-SK"/>
              </w:rPr>
            </w:pPr>
            <w:r w:rsidRPr="005D4962">
              <w:rPr>
                <w:lang w:val="sk-SK"/>
              </w:rPr>
              <w:t>SKCHVU030</w:t>
            </w:r>
          </w:p>
        </w:tc>
        <w:tc>
          <w:tcPr>
            <w:tcW w:w="2551" w:type="dxa"/>
            <w:shd w:val="clear" w:color="auto" w:fill="auto"/>
            <w:vAlign w:val="center"/>
          </w:tcPr>
          <w:p w:rsidR="00325A13" w:rsidRPr="005D4962" w:rsidRDefault="00325A13" w:rsidP="00325A13">
            <w:pPr>
              <w:spacing w:after="0"/>
              <w:rPr>
                <w:lang w:val="sk-SK"/>
              </w:rPr>
            </w:pPr>
            <w:r w:rsidRPr="005D4962">
              <w:rPr>
                <w:lang w:val="sk-SK"/>
              </w:rPr>
              <w:t>Tatry</w:t>
            </w:r>
          </w:p>
        </w:tc>
        <w:tc>
          <w:tcPr>
            <w:tcW w:w="2410" w:type="dxa"/>
            <w:shd w:val="clear" w:color="auto" w:fill="auto"/>
            <w:vAlign w:val="center"/>
          </w:tcPr>
          <w:p w:rsidR="00325A13" w:rsidRPr="005D4962" w:rsidRDefault="00325A13" w:rsidP="00325A13">
            <w:pPr>
              <w:spacing w:after="0"/>
              <w:rPr>
                <w:lang w:val="sk-SK"/>
              </w:rPr>
            </w:pPr>
            <w:r w:rsidRPr="005D4962">
              <w:rPr>
                <w:lang w:val="sk-SK"/>
              </w:rPr>
              <w:t>TANAP</w:t>
            </w:r>
          </w:p>
        </w:tc>
      </w:tr>
      <w:tr w:rsidR="00325A13" w:rsidRPr="005D4962" w:rsidTr="00325A13">
        <w:tc>
          <w:tcPr>
            <w:tcW w:w="1418" w:type="dxa"/>
            <w:shd w:val="clear" w:color="auto" w:fill="auto"/>
            <w:vAlign w:val="center"/>
          </w:tcPr>
          <w:p w:rsidR="00325A13" w:rsidRPr="005D4962" w:rsidRDefault="00325A13" w:rsidP="00325A13">
            <w:pPr>
              <w:spacing w:after="0"/>
              <w:rPr>
                <w:lang w:val="sk-SK"/>
              </w:rPr>
            </w:pPr>
            <w:r w:rsidRPr="005D4962">
              <w:rPr>
                <w:lang w:val="sk-SK"/>
              </w:rPr>
              <w:t>SKCHVU050</w:t>
            </w:r>
          </w:p>
        </w:tc>
        <w:tc>
          <w:tcPr>
            <w:tcW w:w="2551" w:type="dxa"/>
            <w:shd w:val="clear" w:color="auto" w:fill="auto"/>
            <w:vAlign w:val="center"/>
          </w:tcPr>
          <w:p w:rsidR="00325A13" w:rsidRPr="005D4962" w:rsidRDefault="00325A13" w:rsidP="00325A13">
            <w:pPr>
              <w:spacing w:after="0"/>
              <w:rPr>
                <w:lang w:val="sk-SK"/>
              </w:rPr>
            </w:pPr>
            <w:r w:rsidRPr="005D4962">
              <w:rPr>
                <w:lang w:val="sk-SK"/>
              </w:rPr>
              <w:t>Chočské vrchy</w:t>
            </w:r>
          </w:p>
        </w:tc>
        <w:tc>
          <w:tcPr>
            <w:tcW w:w="2410" w:type="dxa"/>
            <w:shd w:val="clear" w:color="auto" w:fill="auto"/>
            <w:vAlign w:val="center"/>
          </w:tcPr>
          <w:p w:rsidR="00325A13" w:rsidRPr="005D4962" w:rsidRDefault="00325A13" w:rsidP="00325A13">
            <w:pPr>
              <w:spacing w:after="0"/>
              <w:rPr>
                <w:lang w:val="sk-SK"/>
              </w:rPr>
            </w:pPr>
            <w:r w:rsidRPr="005D4962">
              <w:rPr>
                <w:lang w:val="sk-SK"/>
              </w:rPr>
              <w:t>TANAP</w:t>
            </w:r>
          </w:p>
        </w:tc>
      </w:tr>
    </w:tbl>
    <w:p w:rsidR="00325A13" w:rsidRPr="005D4962" w:rsidRDefault="00325A13" w:rsidP="00325A13">
      <w:pPr>
        <w:spacing w:after="0"/>
        <w:rPr>
          <w:lang w:val="sk-SK"/>
        </w:rPr>
      </w:pPr>
      <w:r w:rsidRPr="005D4962">
        <w:rPr>
          <w:lang w:val="sk-SK"/>
        </w:rPr>
        <w:t>Zdroj: ŠOP SR, 2019 (http://www.sopsr.sk/natura/index1.php?p=4&amp;lang=sk).</w:t>
      </w:r>
    </w:p>
    <w:p w:rsidR="00325A13" w:rsidRPr="005D4962" w:rsidRDefault="00325A13" w:rsidP="00325A13">
      <w:pPr>
        <w:autoSpaceDE w:val="0"/>
        <w:autoSpaceDN w:val="0"/>
        <w:adjustRightInd w:val="0"/>
        <w:spacing w:after="0"/>
        <w:rPr>
          <w:lang w:val="sk-SK"/>
        </w:rPr>
      </w:pPr>
    </w:p>
    <w:p w:rsidR="00325A13" w:rsidRPr="005D4962" w:rsidRDefault="00325A13" w:rsidP="00325A13">
      <w:pPr>
        <w:autoSpaceDE w:val="0"/>
        <w:autoSpaceDN w:val="0"/>
        <w:adjustRightInd w:val="0"/>
        <w:spacing w:after="0"/>
        <w:rPr>
          <w:lang w:val="sk-SK"/>
        </w:rPr>
      </w:pPr>
      <w:r w:rsidRPr="005D4962">
        <w:rPr>
          <w:lang w:val="sk-SK"/>
        </w:rPr>
        <w:t xml:space="preserve">Územia európskeho významu (ÚEV/SKUEV) predstavujú lokality navrhnuté za chránené územia na základe kritérií stanovených v smernici Rady č. 92/43/EHS o ochrane prirodzených biotopov, voľne žijúcich živočíchov a rastlín (smernica o biotopoch). Národný zoznam týchto území schválila vláda SR uznesením č. 239/2004 dňa 17. marca 2004 a bol vydaný výnosom MŽP SR č. 3/2004-5.1 zo 14. júla 2004 a zaslaný na schválenie Európskej komisii (EK). Vláda Slovenskej republiky dňa 25. 10. 2017 schválila druhú aktualizáciu národného zoznamu území európskeho významu, čím si Slovensko splnilo povinnosť vyplývajúcu z členstva v EÚ. Ku 473 chráneným lokalitám s výskytom cenných biotopov a druhov európskeho významu, ktoré boli predložené Európskej komisii v roku 2004 a 2011, pribudlo nových 169 lokalít s výmerou 31 656 ha. </w:t>
      </w:r>
    </w:p>
    <w:p w:rsidR="00325A13" w:rsidRPr="005D4962" w:rsidRDefault="00325A13" w:rsidP="00325A13">
      <w:pPr>
        <w:rPr>
          <w:lang w:val="sk-SK"/>
        </w:rPr>
      </w:pPr>
      <w:r w:rsidRPr="005D4962">
        <w:rPr>
          <w:lang w:val="sk-SK"/>
        </w:rPr>
        <w:t xml:space="preserve">Tab. č. 2   Prehľad ÚEV na území </w:t>
      </w:r>
      <w:r w:rsidR="005D4962" w:rsidRPr="005D4962">
        <w:rPr>
          <w:lang w:val="sk-SK"/>
        </w:rPr>
        <w:t>Žilinského kraja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3379"/>
        <w:gridCol w:w="3544"/>
      </w:tblGrid>
      <w:tr w:rsidR="00325A13" w:rsidRPr="005D4962" w:rsidTr="00325A13">
        <w:trPr>
          <w:tblHeader/>
        </w:trPr>
        <w:tc>
          <w:tcPr>
            <w:tcW w:w="1157" w:type="dxa"/>
            <w:shd w:val="clear" w:color="auto" w:fill="auto"/>
            <w:vAlign w:val="center"/>
          </w:tcPr>
          <w:p w:rsidR="00325A13" w:rsidRPr="005D4962" w:rsidRDefault="00325A13" w:rsidP="00325A13">
            <w:pPr>
              <w:spacing w:after="0"/>
              <w:jc w:val="center"/>
              <w:rPr>
                <w:lang w:val="sk-SK"/>
              </w:rPr>
            </w:pPr>
            <w:r w:rsidRPr="005D4962">
              <w:rPr>
                <w:lang w:val="sk-SK"/>
              </w:rPr>
              <w:t>Kód lokality</w:t>
            </w:r>
          </w:p>
        </w:tc>
        <w:tc>
          <w:tcPr>
            <w:tcW w:w="3379" w:type="dxa"/>
            <w:shd w:val="clear" w:color="auto" w:fill="auto"/>
            <w:vAlign w:val="center"/>
          </w:tcPr>
          <w:p w:rsidR="00325A13" w:rsidRPr="005D4962" w:rsidRDefault="00325A13" w:rsidP="00325A13">
            <w:pPr>
              <w:spacing w:after="0"/>
              <w:jc w:val="center"/>
              <w:rPr>
                <w:lang w:val="sk-SK"/>
              </w:rPr>
            </w:pPr>
            <w:r w:rsidRPr="005D4962">
              <w:rPr>
                <w:lang w:val="sk-SK"/>
              </w:rPr>
              <w:t>Názov lokality</w:t>
            </w:r>
          </w:p>
        </w:tc>
        <w:tc>
          <w:tcPr>
            <w:tcW w:w="3544" w:type="dxa"/>
            <w:shd w:val="clear" w:color="auto" w:fill="auto"/>
            <w:vAlign w:val="center"/>
          </w:tcPr>
          <w:p w:rsidR="00325A13" w:rsidRPr="005D4962" w:rsidRDefault="00325A13" w:rsidP="00325A13">
            <w:pPr>
              <w:spacing w:after="0"/>
              <w:jc w:val="center"/>
              <w:rPr>
                <w:lang w:val="sk-SK"/>
              </w:rPr>
            </w:pPr>
            <w:r w:rsidRPr="005D4962">
              <w:rPr>
                <w:lang w:val="sk-SK"/>
              </w:rPr>
              <w:t>Útvar ŠOP SR</w:t>
            </w:r>
          </w:p>
        </w:tc>
      </w:tr>
      <w:tr w:rsidR="00325A13" w:rsidRPr="005D4962" w:rsidTr="00325A13">
        <w:tc>
          <w:tcPr>
            <w:tcW w:w="1157" w:type="dxa"/>
            <w:shd w:val="clear" w:color="auto" w:fill="auto"/>
          </w:tcPr>
          <w:p w:rsidR="00325A13" w:rsidRPr="005D4962" w:rsidRDefault="00611F45" w:rsidP="00325A13">
            <w:pPr>
              <w:spacing w:after="0"/>
              <w:rPr>
                <w:lang w:val="sk-SK"/>
              </w:rPr>
            </w:pPr>
            <w:hyperlink r:id="rId9" w:history="1">
              <w:r w:rsidR="00325A13" w:rsidRPr="005D4962">
                <w:rPr>
                  <w:lang w:val="sk-SK"/>
                </w:rPr>
                <w:t>SKUEV0057</w:t>
              </w:r>
            </w:hyperlink>
          </w:p>
        </w:tc>
        <w:tc>
          <w:tcPr>
            <w:tcW w:w="3379" w:type="dxa"/>
            <w:shd w:val="clear" w:color="auto" w:fill="auto"/>
          </w:tcPr>
          <w:p w:rsidR="00325A13" w:rsidRPr="005D4962" w:rsidRDefault="00325A13" w:rsidP="00325A13">
            <w:pPr>
              <w:spacing w:after="0"/>
              <w:rPr>
                <w:lang w:val="sk-SK"/>
              </w:rPr>
            </w:pPr>
            <w:r w:rsidRPr="005D4962">
              <w:rPr>
                <w:lang w:val="sk-SK"/>
              </w:rPr>
              <w:t>Rašeliniská Oravskej kotliny</w:t>
            </w:r>
          </w:p>
        </w:tc>
        <w:tc>
          <w:tcPr>
            <w:tcW w:w="3544" w:type="dxa"/>
            <w:shd w:val="clear" w:color="auto" w:fill="auto"/>
          </w:tcPr>
          <w:p w:rsidR="00325A13" w:rsidRPr="005D4962" w:rsidRDefault="00325A13" w:rsidP="00325A13">
            <w:pPr>
              <w:spacing w:after="0"/>
              <w:rPr>
                <w:lang w:val="sk-SK"/>
              </w:rPr>
            </w:pPr>
            <w:r w:rsidRPr="005D4962">
              <w:rPr>
                <w:lang w:val="sk-SK"/>
              </w:rPr>
              <w:t>Správa CHKO Horná Orava</w:t>
            </w:r>
          </w:p>
        </w:tc>
      </w:tr>
      <w:tr w:rsidR="00325A13" w:rsidRPr="005D4962" w:rsidTr="00325A13">
        <w:tc>
          <w:tcPr>
            <w:tcW w:w="1157" w:type="dxa"/>
            <w:shd w:val="clear" w:color="auto" w:fill="auto"/>
          </w:tcPr>
          <w:p w:rsidR="00325A13" w:rsidRPr="005D4962" w:rsidRDefault="00611F45" w:rsidP="00325A13">
            <w:pPr>
              <w:spacing w:after="0"/>
              <w:rPr>
                <w:lang w:val="sk-SK"/>
              </w:rPr>
            </w:pPr>
            <w:hyperlink r:id="rId10" w:history="1">
              <w:r w:rsidR="00325A13" w:rsidRPr="005D4962">
                <w:rPr>
                  <w:lang w:val="sk-SK"/>
                </w:rPr>
                <w:t>SKUEV0058</w:t>
              </w:r>
            </w:hyperlink>
          </w:p>
        </w:tc>
        <w:tc>
          <w:tcPr>
            <w:tcW w:w="3379" w:type="dxa"/>
            <w:shd w:val="clear" w:color="auto" w:fill="auto"/>
          </w:tcPr>
          <w:p w:rsidR="00325A13" w:rsidRPr="005D4962" w:rsidRDefault="00325A13" w:rsidP="00325A13">
            <w:pPr>
              <w:spacing w:after="0"/>
              <w:rPr>
                <w:lang w:val="sk-SK"/>
              </w:rPr>
            </w:pPr>
            <w:r w:rsidRPr="005D4962">
              <w:rPr>
                <w:lang w:val="sk-SK"/>
              </w:rPr>
              <w:t>Tlstá</w:t>
            </w:r>
          </w:p>
        </w:tc>
        <w:tc>
          <w:tcPr>
            <w:tcW w:w="3544" w:type="dxa"/>
            <w:shd w:val="clear" w:color="auto" w:fill="auto"/>
          </w:tcPr>
          <w:p w:rsidR="00325A13" w:rsidRPr="005D4962" w:rsidRDefault="00325A13" w:rsidP="00325A13">
            <w:pPr>
              <w:spacing w:after="0"/>
              <w:rPr>
                <w:lang w:val="sk-SK"/>
              </w:rPr>
            </w:pPr>
            <w:r w:rsidRPr="005D4962">
              <w:rPr>
                <w:lang w:val="sk-SK"/>
              </w:rPr>
              <w:t>Správa NAPANT</w:t>
            </w:r>
          </w:p>
        </w:tc>
      </w:tr>
      <w:tr w:rsidR="00325A13" w:rsidRPr="005D4962" w:rsidTr="00325A13">
        <w:tc>
          <w:tcPr>
            <w:tcW w:w="1157" w:type="dxa"/>
            <w:shd w:val="clear" w:color="auto" w:fill="auto"/>
          </w:tcPr>
          <w:p w:rsidR="00325A13" w:rsidRPr="005D4962" w:rsidRDefault="00611F45" w:rsidP="00325A13">
            <w:pPr>
              <w:spacing w:after="0"/>
              <w:rPr>
                <w:lang w:val="sk-SK"/>
              </w:rPr>
            </w:pPr>
            <w:hyperlink r:id="rId11" w:history="1">
              <w:r w:rsidR="00325A13" w:rsidRPr="005D4962">
                <w:rPr>
                  <w:lang w:val="sk-SK"/>
                </w:rPr>
                <w:t>SKUEV0059</w:t>
              </w:r>
            </w:hyperlink>
          </w:p>
        </w:tc>
        <w:tc>
          <w:tcPr>
            <w:tcW w:w="3379" w:type="dxa"/>
            <w:shd w:val="clear" w:color="auto" w:fill="auto"/>
          </w:tcPr>
          <w:p w:rsidR="00325A13" w:rsidRPr="005D4962" w:rsidRDefault="00325A13" w:rsidP="00325A13">
            <w:pPr>
              <w:spacing w:after="0"/>
              <w:rPr>
                <w:lang w:val="sk-SK"/>
              </w:rPr>
            </w:pPr>
            <w:r w:rsidRPr="005D4962">
              <w:rPr>
                <w:lang w:val="sk-SK"/>
              </w:rPr>
              <w:t>Jelšie</w:t>
            </w:r>
          </w:p>
        </w:tc>
        <w:tc>
          <w:tcPr>
            <w:tcW w:w="3544" w:type="dxa"/>
            <w:shd w:val="clear" w:color="auto" w:fill="auto"/>
          </w:tcPr>
          <w:p w:rsidR="00325A13" w:rsidRPr="005D4962" w:rsidRDefault="00325A13" w:rsidP="00325A13">
            <w:pPr>
              <w:spacing w:after="0"/>
              <w:rPr>
                <w:lang w:val="sk-SK"/>
              </w:rPr>
            </w:pPr>
            <w:r w:rsidRPr="005D4962">
              <w:rPr>
                <w:lang w:val="sk-SK"/>
              </w:rPr>
              <w:t>Správa NAPANT</w:t>
            </w:r>
          </w:p>
        </w:tc>
      </w:tr>
      <w:tr w:rsidR="00325A13" w:rsidRPr="005D4962" w:rsidTr="00325A13">
        <w:tc>
          <w:tcPr>
            <w:tcW w:w="1157" w:type="dxa"/>
            <w:shd w:val="clear" w:color="auto" w:fill="auto"/>
          </w:tcPr>
          <w:p w:rsidR="00325A13" w:rsidRPr="005D4962" w:rsidRDefault="00611F45" w:rsidP="00325A13">
            <w:pPr>
              <w:spacing w:after="0"/>
              <w:rPr>
                <w:lang w:val="sk-SK"/>
              </w:rPr>
            </w:pPr>
            <w:hyperlink r:id="rId12" w:history="1">
              <w:r w:rsidR="00325A13" w:rsidRPr="005D4962">
                <w:rPr>
                  <w:lang w:val="sk-SK"/>
                </w:rPr>
                <w:t>SKUEV0060</w:t>
              </w:r>
            </w:hyperlink>
          </w:p>
        </w:tc>
        <w:tc>
          <w:tcPr>
            <w:tcW w:w="3379" w:type="dxa"/>
            <w:shd w:val="clear" w:color="auto" w:fill="auto"/>
          </w:tcPr>
          <w:p w:rsidR="00325A13" w:rsidRPr="005D4962" w:rsidRDefault="00325A13" w:rsidP="00325A13">
            <w:pPr>
              <w:spacing w:after="0"/>
              <w:rPr>
                <w:lang w:val="sk-SK"/>
              </w:rPr>
            </w:pPr>
            <w:r w:rsidRPr="005D4962">
              <w:rPr>
                <w:lang w:val="sk-SK"/>
              </w:rPr>
              <w:t>Chraste</w:t>
            </w:r>
          </w:p>
        </w:tc>
        <w:tc>
          <w:tcPr>
            <w:tcW w:w="3544" w:type="dxa"/>
            <w:shd w:val="clear" w:color="auto" w:fill="auto"/>
          </w:tcPr>
          <w:p w:rsidR="00325A13" w:rsidRPr="005D4962" w:rsidRDefault="00325A13" w:rsidP="00325A13">
            <w:pPr>
              <w:spacing w:after="0"/>
              <w:rPr>
                <w:lang w:val="sk-SK"/>
              </w:rPr>
            </w:pPr>
            <w:r w:rsidRPr="005D4962">
              <w:rPr>
                <w:lang w:val="sk-SK"/>
              </w:rPr>
              <w:t>Správa NAPANT</w:t>
            </w:r>
          </w:p>
        </w:tc>
      </w:tr>
      <w:tr w:rsidR="00325A13" w:rsidRPr="005D4962" w:rsidTr="00325A13">
        <w:tc>
          <w:tcPr>
            <w:tcW w:w="1157" w:type="dxa"/>
            <w:shd w:val="clear" w:color="auto" w:fill="auto"/>
          </w:tcPr>
          <w:p w:rsidR="00325A13" w:rsidRPr="005D4962" w:rsidRDefault="00611F45" w:rsidP="00325A13">
            <w:pPr>
              <w:spacing w:after="0"/>
              <w:rPr>
                <w:lang w:val="sk-SK"/>
              </w:rPr>
            </w:pPr>
            <w:hyperlink r:id="rId13" w:history="1">
              <w:r w:rsidR="00325A13" w:rsidRPr="005D4962">
                <w:rPr>
                  <w:lang w:val="sk-SK"/>
                </w:rPr>
                <w:t>SKUEV0061</w:t>
              </w:r>
            </w:hyperlink>
          </w:p>
        </w:tc>
        <w:tc>
          <w:tcPr>
            <w:tcW w:w="3379" w:type="dxa"/>
            <w:shd w:val="clear" w:color="auto" w:fill="auto"/>
          </w:tcPr>
          <w:p w:rsidR="00325A13" w:rsidRPr="005D4962" w:rsidRDefault="00325A13" w:rsidP="00325A13">
            <w:pPr>
              <w:spacing w:after="0"/>
              <w:rPr>
                <w:lang w:val="sk-SK"/>
              </w:rPr>
            </w:pPr>
            <w:r w:rsidRPr="005D4962">
              <w:rPr>
                <w:lang w:val="sk-SK"/>
              </w:rPr>
              <w:t>Demänovská slatina</w:t>
            </w:r>
          </w:p>
        </w:tc>
        <w:tc>
          <w:tcPr>
            <w:tcW w:w="3544" w:type="dxa"/>
            <w:shd w:val="clear" w:color="auto" w:fill="auto"/>
          </w:tcPr>
          <w:p w:rsidR="00325A13" w:rsidRPr="005D4962" w:rsidRDefault="00325A13" w:rsidP="00325A13">
            <w:pPr>
              <w:spacing w:after="0"/>
              <w:rPr>
                <w:lang w:val="sk-SK"/>
              </w:rPr>
            </w:pPr>
            <w:r w:rsidRPr="005D4962">
              <w:rPr>
                <w:lang w:val="sk-SK"/>
              </w:rPr>
              <w:t>Správa NAPANT</w:t>
            </w:r>
          </w:p>
        </w:tc>
      </w:tr>
      <w:tr w:rsidR="00325A13" w:rsidRPr="005D4962" w:rsidTr="00325A13">
        <w:tc>
          <w:tcPr>
            <w:tcW w:w="1157" w:type="dxa"/>
            <w:shd w:val="clear" w:color="auto" w:fill="auto"/>
          </w:tcPr>
          <w:p w:rsidR="00325A13" w:rsidRPr="005D4962" w:rsidRDefault="00611F45" w:rsidP="00325A13">
            <w:pPr>
              <w:spacing w:after="0"/>
              <w:rPr>
                <w:lang w:val="sk-SK"/>
              </w:rPr>
            </w:pPr>
            <w:hyperlink r:id="rId14" w:history="1">
              <w:r w:rsidR="00325A13" w:rsidRPr="005D4962">
                <w:rPr>
                  <w:lang w:val="sk-SK"/>
                </w:rPr>
                <w:t>SKUEV0101</w:t>
              </w:r>
            </w:hyperlink>
          </w:p>
        </w:tc>
        <w:tc>
          <w:tcPr>
            <w:tcW w:w="3379" w:type="dxa"/>
            <w:shd w:val="clear" w:color="auto" w:fill="auto"/>
          </w:tcPr>
          <w:p w:rsidR="00325A13" w:rsidRPr="005D4962" w:rsidRDefault="00325A13" w:rsidP="00325A13">
            <w:pPr>
              <w:spacing w:after="0"/>
              <w:rPr>
                <w:lang w:val="sk-SK"/>
              </w:rPr>
            </w:pPr>
            <w:r w:rsidRPr="005D4962">
              <w:rPr>
                <w:lang w:val="sk-SK"/>
              </w:rPr>
              <w:t>Klokočovské rašeliniská</w:t>
            </w:r>
          </w:p>
        </w:tc>
        <w:tc>
          <w:tcPr>
            <w:tcW w:w="3544" w:type="dxa"/>
            <w:shd w:val="clear" w:color="auto" w:fill="auto"/>
          </w:tcPr>
          <w:p w:rsidR="00325A13" w:rsidRPr="005D4962" w:rsidRDefault="00325A13" w:rsidP="00325A13">
            <w:pPr>
              <w:spacing w:after="0"/>
              <w:rPr>
                <w:lang w:val="sk-SK"/>
              </w:rPr>
            </w:pPr>
            <w:r w:rsidRPr="005D4962">
              <w:rPr>
                <w:lang w:val="sk-SK"/>
              </w:rPr>
              <w:t>Správa CHKO Kysuce</w:t>
            </w:r>
          </w:p>
        </w:tc>
      </w:tr>
      <w:tr w:rsidR="00325A13" w:rsidRPr="005D4962" w:rsidTr="00325A13">
        <w:tc>
          <w:tcPr>
            <w:tcW w:w="1157" w:type="dxa"/>
            <w:shd w:val="clear" w:color="auto" w:fill="auto"/>
          </w:tcPr>
          <w:p w:rsidR="00325A13" w:rsidRPr="005D4962" w:rsidRDefault="00611F45" w:rsidP="00325A13">
            <w:pPr>
              <w:spacing w:after="0"/>
              <w:rPr>
                <w:lang w:val="sk-SK"/>
              </w:rPr>
            </w:pPr>
            <w:hyperlink r:id="rId15" w:history="1">
              <w:r w:rsidR="00325A13" w:rsidRPr="005D4962">
                <w:rPr>
                  <w:lang w:val="sk-SK"/>
                </w:rPr>
                <w:t>SKUEV0141</w:t>
              </w:r>
            </w:hyperlink>
          </w:p>
        </w:tc>
        <w:tc>
          <w:tcPr>
            <w:tcW w:w="3379" w:type="dxa"/>
            <w:shd w:val="clear" w:color="auto" w:fill="auto"/>
          </w:tcPr>
          <w:p w:rsidR="00325A13" w:rsidRPr="005D4962" w:rsidRDefault="00325A13" w:rsidP="00325A13">
            <w:pPr>
              <w:spacing w:after="0"/>
              <w:rPr>
                <w:lang w:val="sk-SK"/>
              </w:rPr>
            </w:pPr>
            <w:r w:rsidRPr="005D4962">
              <w:rPr>
                <w:lang w:val="sk-SK"/>
              </w:rPr>
              <w:t>Belá</w:t>
            </w:r>
          </w:p>
        </w:tc>
        <w:tc>
          <w:tcPr>
            <w:tcW w:w="3544" w:type="dxa"/>
            <w:shd w:val="clear" w:color="auto" w:fill="auto"/>
          </w:tcPr>
          <w:p w:rsidR="00325A13" w:rsidRPr="005D4962" w:rsidRDefault="00325A13" w:rsidP="00325A13">
            <w:pPr>
              <w:spacing w:after="0"/>
              <w:rPr>
                <w:lang w:val="sk-SK"/>
              </w:rPr>
            </w:pPr>
            <w:r w:rsidRPr="005D4962">
              <w:rPr>
                <w:lang w:val="sk-SK"/>
              </w:rPr>
              <w:t>Správa TANAP</w:t>
            </w:r>
          </w:p>
        </w:tc>
      </w:tr>
      <w:tr w:rsidR="00325A13" w:rsidRPr="005D4962" w:rsidTr="00325A13">
        <w:tc>
          <w:tcPr>
            <w:tcW w:w="1157" w:type="dxa"/>
            <w:shd w:val="clear" w:color="auto" w:fill="auto"/>
          </w:tcPr>
          <w:p w:rsidR="00325A13" w:rsidRPr="005D4962" w:rsidRDefault="00611F45" w:rsidP="00325A13">
            <w:pPr>
              <w:spacing w:after="0"/>
              <w:rPr>
                <w:lang w:val="sk-SK"/>
              </w:rPr>
            </w:pPr>
            <w:hyperlink r:id="rId16" w:history="1">
              <w:r w:rsidR="00325A13" w:rsidRPr="005D4962">
                <w:rPr>
                  <w:lang w:val="sk-SK"/>
                </w:rPr>
                <w:t>SKUEV0142</w:t>
              </w:r>
            </w:hyperlink>
          </w:p>
        </w:tc>
        <w:tc>
          <w:tcPr>
            <w:tcW w:w="3379" w:type="dxa"/>
            <w:shd w:val="clear" w:color="auto" w:fill="auto"/>
          </w:tcPr>
          <w:p w:rsidR="00325A13" w:rsidRPr="005D4962" w:rsidRDefault="00325A13" w:rsidP="00325A13">
            <w:pPr>
              <w:spacing w:after="0"/>
              <w:rPr>
                <w:lang w:val="sk-SK"/>
              </w:rPr>
            </w:pPr>
            <w:r w:rsidRPr="005D4962">
              <w:rPr>
                <w:lang w:val="sk-SK"/>
              </w:rPr>
              <w:t>Hybica</w:t>
            </w:r>
          </w:p>
        </w:tc>
        <w:tc>
          <w:tcPr>
            <w:tcW w:w="3544" w:type="dxa"/>
            <w:shd w:val="clear" w:color="auto" w:fill="auto"/>
          </w:tcPr>
          <w:p w:rsidR="00325A13" w:rsidRPr="005D4962" w:rsidRDefault="00325A13" w:rsidP="00325A13">
            <w:pPr>
              <w:spacing w:after="0"/>
              <w:rPr>
                <w:lang w:val="sk-SK"/>
              </w:rPr>
            </w:pPr>
            <w:r w:rsidRPr="005D4962">
              <w:rPr>
                <w:lang w:val="sk-SK"/>
              </w:rPr>
              <w:t>Správa TANAP</w:t>
            </w:r>
          </w:p>
        </w:tc>
      </w:tr>
      <w:tr w:rsidR="00325A13" w:rsidRPr="005D4962" w:rsidTr="00325A13">
        <w:tc>
          <w:tcPr>
            <w:tcW w:w="1157" w:type="dxa"/>
            <w:shd w:val="clear" w:color="auto" w:fill="auto"/>
          </w:tcPr>
          <w:p w:rsidR="00325A13" w:rsidRPr="005D4962" w:rsidRDefault="00611F45" w:rsidP="00325A13">
            <w:pPr>
              <w:spacing w:after="0"/>
              <w:rPr>
                <w:lang w:val="sk-SK"/>
              </w:rPr>
            </w:pPr>
            <w:hyperlink r:id="rId17" w:history="1">
              <w:r w:rsidR="00325A13" w:rsidRPr="005D4962">
                <w:rPr>
                  <w:lang w:val="sk-SK"/>
                </w:rPr>
                <w:t>SKUEV0143</w:t>
              </w:r>
            </w:hyperlink>
          </w:p>
        </w:tc>
        <w:tc>
          <w:tcPr>
            <w:tcW w:w="3379" w:type="dxa"/>
            <w:shd w:val="clear" w:color="auto" w:fill="auto"/>
          </w:tcPr>
          <w:p w:rsidR="00325A13" w:rsidRPr="005D4962" w:rsidRDefault="00325A13" w:rsidP="00325A13">
            <w:pPr>
              <w:spacing w:after="0"/>
              <w:rPr>
                <w:lang w:val="sk-SK"/>
              </w:rPr>
            </w:pPr>
            <w:r w:rsidRPr="005D4962">
              <w:rPr>
                <w:lang w:val="sk-SK"/>
              </w:rPr>
              <w:t>Biely Váh</w:t>
            </w:r>
          </w:p>
        </w:tc>
        <w:tc>
          <w:tcPr>
            <w:tcW w:w="3544" w:type="dxa"/>
            <w:shd w:val="clear" w:color="auto" w:fill="auto"/>
          </w:tcPr>
          <w:p w:rsidR="00325A13" w:rsidRPr="005D4962" w:rsidRDefault="00325A13" w:rsidP="00325A13">
            <w:pPr>
              <w:spacing w:after="0"/>
              <w:rPr>
                <w:lang w:val="sk-SK"/>
              </w:rPr>
            </w:pPr>
            <w:r w:rsidRPr="005D4962">
              <w:rPr>
                <w:lang w:val="sk-SK"/>
              </w:rPr>
              <w:t>Správa TANAP</w:t>
            </w:r>
          </w:p>
        </w:tc>
      </w:tr>
      <w:tr w:rsidR="00325A13" w:rsidRPr="005D4962" w:rsidTr="00325A13">
        <w:tc>
          <w:tcPr>
            <w:tcW w:w="1157" w:type="dxa"/>
            <w:shd w:val="clear" w:color="auto" w:fill="auto"/>
          </w:tcPr>
          <w:p w:rsidR="00325A13" w:rsidRPr="005D4962" w:rsidRDefault="00611F45" w:rsidP="00325A13">
            <w:pPr>
              <w:spacing w:after="0"/>
              <w:rPr>
                <w:lang w:val="sk-SK"/>
              </w:rPr>
            </w:pPr>
            <w:hyperlink r:id="rId18" w:history="1">
              <w:r w:rsidR="00325A13" w:rsidRPr="005D4962">
                <w:rPr>
                  <w:lang w:val="sk-SK"/>
                </w:rPr>
                <w:t>SKUEV0145</w:t>
              </w:r>
            </w:hyperlink>
          </w:p>
        </w:tc>
        <w:tc>
          <w:tcPr>
            <w:tcW w:w="3379" w:type="dxa"/>
            <w:shd w:val="clear" w:color="auto" w:fill="auto"/>
          </w:tcPr>
          <w:p w:rsidR="00325A13" w:rsidRPr="005D4962" w:rsidRDefault="00325A13" w:rsidP="00325A13">
            <w:pPr>
              <w:spacing w:after="0"/>
              <w:rPr>
                <w:lang w:val="sk-SK"/>
              </w:rPr>
            </w:pPr>
            <w:r w:rsidRPr="005D4962">
              <w:rPr>
                <w:lang w:val="sk-SK"/>
              </w:rPr>
              <w:t>Medzi bormi</w:t>
            </w:r>
          </w:p>
        </w:tc>
        <w:tc>
          <w:tcPr>
            <w:tcW w:w="3544" w:type="dxa"/>
            <w:shd w:val="clear" w:color="auto" w:fill="auto"/>
          </w:tcPr>
          <w:p w:rsidR="00325A13" w:rsidRPr="005D4962" w:rsidRDefault="00325A13" w:rsidP="00325A13">
            <w:pPr>
              <w:spacing w:after="0"/>
              <w:rPr>
                <w:lang w:val="sk-SK"/>
              </w:rPr>
            </w:pPr>
            <w:r w:rsidRPr="005D4962">
              <w:rPr>
                <w:lang w:val="sk-SK"/>
              </w:rPr>
              <w:t>Správa TANAP</w:t>
            </w:r>
          </w:p>
        </w:tc>
      </w:tr>
      <w:tr w:rsidR="00325A13" w:rsidRPr="005D4962" w:rsidTr="00325A13">
        <w:tc>
          <w:tcPr>
            <w:tcW w:w="1157" w:type="dxa"/>
            <w:shd w:val="clear" w:color="auto" w:fill="auto"/>
          </w:tcPr>
          <w:p w:rsidR="00325A13" w:rsidRPr="005D4962" w:rsidRDefault="00611F45" w:rsidP="00325A13">
            <w:pPr>
              <w:spacing w:after="0"/>
              <w:rPr>
                <w:lang w:val="sk-SK"/>
              </w:rPr>
            </w:pPr>
            <w:hyperlink r:id="rId19" w:history="1">
              <w:r w:rsidR="00325A13" w:rsidRPr="005D4962">
                <w:rPr>
                  <w:lang w:val="sk-SK"/>
                </w:rPr>
                <w:t>SKUEV0147</w:t>
              </w:r>
            </w:hyperlink>
          </w:p>
        </w:tc>
        <w:tc>
          <w:tcPr>
            <w:tcW w:w="3379" w:type="dxa"/>
            <w:shd w:val="clear" w:color="auto" w:fill="auto"/>
          </w:tcPr>
          <w:p w:rsidR="00325A13" w:rsidRPr="005D4962" w:rsidRDefault="00325A13" w:rsidP="00325A13">
            <w:pPr>
              <w:spacing w:after="0"/>
              <w:rPr>
                <w:lang w:val="sk-SK"/>
              </w:rPr>
            </w:pPr>
            <w:r w:rsidRPr="005D4962">
              <w:rPr>
                <w:lang w:val="sk-SK"/>
              </w:rPr>
              <w:t>Žarnovica</w:t>
            </w:r>
          </w:p>
        </w:tc>
        <w:tc>
          <w:tcPr>
            <w:tcW w:w="3544" w:type="dxa"/>
            <w:shd w:val="clear" w:color="auto" w:fill="auto"/>
          </w:tcPr>
          <w:p w:rsidR="00325A13" w:rsidRPr="005D4962" w:rsidRDefault="00325A13" w:rsidP="00325A13">
            <w:pPr>
              <w:spacing w:after="0"/>
              <w:rPr>
                <w:lang w:val="sk-SK"/>
              </w:rPr>
            </w:pPr>
            <w:r w:rsidRPr="005D4962">
              <w:rPr>
                <w:lang w:val="sk-SK"/>
              </w:rPr>
              <w:t>Správa NP Veľká Fatra</w:t>
            </w:r>
          </w:p>
        </w:tc>
      </w:tr>
      <w:tr w:rsidR="00325A13" w:rsidRPr="005D4962" w:rsidTr="00325A13">
        <w:tc>
          <w:tcPr>
            <w:tcW w:w="1157" w:type="dxa"/>
            <w:shd w:val="clear" w:color="auto" w:fill="auto"/>
          </w:tcPr>
          <w:p w:rsidR="00325A13" w:rsidRPr="005D4962" w:rsidRDefault="00611F45" w:rsidP="00325A13">
            <w:pPr>
              <w:spacing w:after="0"/>
              <w:rPr>
                <w:lang w:val="sk-SK"/>
              </w:rPr>
            </w:pPr>
            <w:hyperlink r:id="rId20" w:history="1">
              <w:r w:rsidR="00325A13" w:rsidRPr="005D4962">
                <w:rPr>
                  <w:lang w:val="sk-SK"/>
                </w:rPr>
                <w:t>SKUEV0150</w:t>
              </w:r>
            </w:hyperlink>
          </w:p>
        </w:tc>
        <w:tc>
          <w:tcPr>
            <w:tcW w:w="3379" w:type="dxa"/>
            <w:shd w:val="clear" w:color="auto" w:fill="auto"/>
          </w:tcPr>
          <w:p w:rsidR="00325A13" w:rsidRPr="005D4962" w:rsidRDefault="00325A13" w:rsidP="00325A13">
            <w:pPr>
              <w:spacing w:after="0"/>
              <w:rPr>
                <w:lang w:val="sk-SK"/>
              </w:rPr>
            </w:pPr>
            <w:r w:rsidRPr="005D4962">
              <w:rPr>
                <w:lang w:val="sk-SK"/>
              </w:rPr>
              <w:t>Červený grúň</w:t>
            </w:r>
          </w:p>
        </w:tc>
        <w:tc>
          <w:tcPr>
            <w:tcW w:w="3544" w:type="dxa"/>
            <w:shd w:val="clear" w:color="auto" w:fill="auto"/>
          </w:tcPr>
          <w:p w:rsidR="00325A13" w:rsidRPr="005D4962" w:rsidRDefault="00325A13" w:rsidP="00325A13">
            <w:pPr>
              <w:spacing w:after="0"/>
              <w:rPr>
                <w:lang w:val="sk-SK"/>
              </w:rPr>
            </w:pPr>
            <w:r w:rsidRPr="005D4962">
              <w:rPr>
                <w:lang w:val="sk-SK"/>
              </w:rPr>
              <w:t>Správa NAPANT</w:t>
            </w:r>
          </w:p>
        </w:tc>
      </w:tr>
      <w:tr w:rsidR="00325A13" w:rsidRPr="005D4962" w:rsidTr="00325A13">
        <w:tc>
          <w:tcPr>
            <w:tcW w:w="1157" w:type="dxa"/>
            <w:shd w:val="clear" w:color="auto" w:fill="auto"/>
          </w:tcPr>
          <w:p w:rsidR="00325A13" w:rsidRPr="005D4962" w:rsidRDefault="00611F45" w:rsidP="00325A13">
            <w:pPr>
              <w:spacing w:after="0"/>
              <w:rPr>
                <w:lang w:val="sk-SK"/>
              </w:rPr>
            </w:pPr>
            <w:hyperlink r:id="rId21" w:history="1">
              <w:r w:rsidR="00325A13" w:rsidRPr="005D4962">
                <w:rPr>
                  <w:lang w:val="sk-SK"/>
                </w:rPr>
                <w:t>SKUEV0152</w:t>
              </w:r>
            </w:hyperlink>
          </w:p>
        </w:tc>
        <w:tc>
          <w:tcPr>
            <w:tcW w:w="3379" w:type="dxa"/>
            <w:shd w:val="clear" w:color="auto" w:fill="auto"/>
          </w:tcPr>
          <w:p w:rsidR="00325A13" w:rsidRPr="005D4962" w:rsidRDefault="00325A13" w:rsidP="00325A13">
            <w:pPr>
              <w:spacing w:after="0"/>
              <w:rPr>
                <w:lang w:val="sk-SK"/>
              </w:rPr>
            </w:pPr>
            <w:r w:rsidRPr="005D4962">
              <w:rPr>
                <w:lang w:val="sk-SK"/>
              </w:rPr>
              <w:t>Sliačske travertíny</w:t>
            </w:r>
          </w:p>
        </w:tc>
        <w:tc>
          <w:tcPr>
            <w:tcW w:w="3544" w:type="dxa"/>
            <w:shd w:val="clear" w:color="auto" w:fill="auto"/>
          </w:tcPr>
          <w:p w:rsidR="00325A13" w:rsidRPr="005D4962" w:rsidRDefault="00325A13" w:rsidP="00325A13">
            <w:pPr>
              <w:spacing w:after="0"/>
              <w:rPr>
                <w:lang w:val="sk-SK"/>
              </w:rPr>
            </w:pPr>
            <w:r w:rsidRPr="005D4962">
              <w:rPr>
                <w:lang w:val="sk-SK"/>
              </w:rPr>
              <w:t>Správa NAPANT</w:t>
            </w:r>
          </w:p>
        </w:tc>
      </w:tr>
      <w:tr w:rsidR="00325A13" w:rsidRPr="005D4962" w:rsidTr="00325A13">
        <w:tc>
          <w:tcPr>
            <w:tcW w:w="1157" w:type="dxa"/>
            <w:shd w:val="clear" w:color="auto" w:fill="auto"/>
          </w:tcPr>
          <w:p w:rsidR="00325A13" w:rsidRPr="005D4962" w:rsidRDefault="00611F45" w:rsidP="00325A13">
            <w:pPr>
              <w:spacing w:after="0"/>
              <w:rPr>
                <w:lang w:val="sk-SK"/>
              </w:rPr>
            </w:pPr>
            <w:hyperlink r:id="rId22" w:history="1">
              <w:r w:rsidR="00325A13" w:rsidRPr="005D4962">
                <w:rPr>
                  <w:lang w:val="sk-SK"/>
                </w:rPr>
                <w:t>SKUEV0164</w:t>
              </w:r>
            </w:hyperlink>
          </w:p>
        </w:tc>
        <w:tc>
          <w:tcPr>
            <w:tcW w:w="3379" w:type="dxa"/>
            <w:shd w:val="clear" w:color="auto" w:fill="auto"/>
          </w:tcPr>
          <w:p w:rsidR="00325A13" w:rsidRPr="005D4962" w:rsidRDefault="00325A13" w:rsidP="00325A13">
            <w:pPr>
              <w:spacing w:after="0"/>
              <w:rPr>
                <w:lang w:val="sk-SK"/>
              </w:rPr>
            </w:pPr>
            <w:r w:rsidRPr="005D4962">
              <w:rPr>
                <w:lang w:val="sk-SK"/>
              </w:rPr>
              <w:t>Revúca</w:t>
            </w:r>
          </w:p>
        </w:tc>
        <w:tc>
          <w:tcPr>
            <w:tcW w:w="3544" w:type="dxa"/>
            <w:shd w:val="clear" w:color="auto" w:fill="auto"/>
          </w:tcPr>
          <w:p w:rsidR="00325A13" w:rsidRPr="005D4962" w:rsidRDefault="00325A13" w:rsidP="00325A13">
            <w:pPr>
              <w:spacing w:after="0"/>
              <w:rPr>
                <w:lang w:val="sk-SK"/>
              </w:rPr>
            </w:pPr>
            <w:r w:rsidRPr="005D4962">
              <w:rPr>
                <w:lang w:val="sk-SK"/>
              </w:rPr>
              <w:t>Správa NP Veľká Fatra</w:t>
            </w:r>
          </w:p>
        </w:tc>
      </w:tr>
      <w:tr w:rsidR="00325A13" w:rsidRPr="005D4962" w:rsidTr="00325A13">
        <w:tc>
          <w:tcPr>
            <w:tcW w:w="1157" w:type="dxa"/>
            <w:shd w:val="clear" w:color="auto" w:fill="auto"/>
          </w:tcPr>
          <w:p w:rsidR="00325A13" w:rsidRPr="005D4962" w:rsidRDefault="00611F45" w:rsidP="00325A13">
            <w:pPr>
              <w:spacing w:after="0"/>
              <w:rPr>
                <w:lang w:val="sk-SK"/>
              </w:rPr>
            </w:pPr>
            <w:hyperlink r:id="rId23" w:history="1">
              <w:r w:rsidR="00325A13" w:rsidRPr="005D4962">
                <w:rPr>
                  <w:lang w:val="sk-SK"/>
                </w:rPr>
                <w:t>SKUEV0185</w:t>
              </w:r>
            </w:hyperlink>
          </w:p>
        </w:tc>
        <w:tc>
          <w:tcPr>
            <w:tcW w:w="3379" w:type="dxa"/>
            <w:shd w:val="clear" w:color="auto" w:fill="auto"/>
          </w:tcPr>
          <w:p w:rsidR="00325A13" w:rsidRPr="005D4962" w:rsidRDefault="00325A13" w:rsidP="00325A13">
            <w:pPr>
              <w:spacing w:after="0"/>
              <w:rPr>
                <w:lang w:val="sk-SK"/>
              </w:rPr>
            </w:pPr>
            <w:r w:rsidRPr="005D4962">
              <w:rPr>
                <w:lang w:val="sk-SK"/>
              </w:rPr>
              <w:t>Pramene Hruštínky</w:t>
            </w:r>
          </w:p>
        </w:tc>
        <w:tc>
          <w:tcPr>
            <w:tcW w:w="3544" w:type="dxa"/>
            <w:shd w:val="clear" w:color="auto" w:fill="auto"/>
          </w:tcPr>
          <w:p w:rsidR="00325A13" w:rsidRPr="005D4962" w:rsidRDefault="00325A13" w:rsidP="00325A13">
            <w:pPr>
              <w:spacing w:after="0"/>
              <w:rPr>
                <w:lang w:val="sk-SK"/>
              </w:rPr>
            </w:pPr>
            <w:r w:rsidRPr="005D4962">
              <w:rPr>
                <w:lang w:val="sk-SK"/>
              </w:rPr>
              <w:t>Správa CHKO Horná Orava</w:t>
            </w:r>
          </w:p>
        </w:tc>
      </w:tr>
      <w:tr w:rsidR="00325A13" w:rsidRPr="005D4962" w:rsidTr="00325A13">
        <w:tc>
          <w:tcPr>
            <w:tcW w:w="1157" w:type="dxa"/>
            <w:shd w:val="clear" w:color="auto" w:fill="auto"/>
          </w:tcPr>
          <w:p w:rsidR="00325A13" w:rsidRPr="005D4962" w:rsidRDefault="00611F45" w:rsidP="00325A13">
            <w:pPr>
              <w:spacing w:after="0"/>
              <w:rPr>
                <w:lang w:val="sk-SK"/>
              </w:rPr>
            </w:pPr>
            <w:hyperlink r:id="rId24" w:history="1">
              <w:r w:rsidR="00325A13" w:rsidRPr="005D4962">
                <w:rPr>
                  <w:lang w:val="sk-SK"/>
                </w:rPr>
                <w:t>SKUEV0187</w:t>
              </w:r>
            </w:hyperlink>
          </w:p>
        </w:tc>
        <w:tc>
          <w:tcPr>
            <w:tcW w:w="3379" w:type="dxa"/>
            <w:shd w:val="clear" w:color="auto" w:fill="auto"/>
          </w:tcPr>
          <w:p w:rsidR="00325A13" w:rsidRPr="005D4962" w:rsidRDefault="00325A13" w:rsidP="00325A13">
            <w:pPr>
              <w:spacing w:after="0"/>
              <w:rPr>
                <w:lang w:val="sk-SK"/>
              </w:rPr>
            </w:pPr>
            <w:r w:rsidRPr="005D4962">
              <w:rPr>
                <w:lang w:val="sk-SK"/>
              </w:rPr>
              <w:t>Rašeliniská Oravských Beskýd</w:t>
            </w:r>
          </w:p>
        </w:tc>
        <w:tc>
          <w:tcPr>
            <w:tcW w:w="3544" w:type="dxa"/>
            <w:shd w:val="clear" w:color="auto" w:fill="auto"/>
          </w:tcPr>
          <w:p w:rsidR="00325A13" w:rsidRPr="005D4962" w:rsidRDefault="00325A13" w:rsidP="00325A13">
            <w:pPr>
              <w:spacing w:after="0"/>
              <w:rPr>
                <w:lang w:val="sk-SK"/>
              </w:rPr>
            </w:pPr>
            <w:r w:rsidRPr="005D4962">
              <w:rPr>
                <w:lang w:val="sk-SK"/>
              </w:rPr>
              <w:t>Správa CHKO Horná Orava</w:t>
            </w:r>
          </w:p>
        </w:tc>
      </w:tr>
      <w:tr w:rsidR="00325A13" w:rsidRPr="005D4962" w:rsidTr="00325A13">
        <w:tc>
          <w:tcPr>
            <w:tcW w:w="1157" w:type="dxa"/>
            <w:shd w:val="clear" w:color="auto" w:fill="auto"/>
          </w:tcPr>
          <w:p w:rsidR="00325A13" w:rsidRPr="005D4962" w:rsidRDefault="00611F45" w:rsidP="00325A13">
            <w:pPr>
              <w:spacing w:after="0"/>
              <w:rPr>
                <w:lang w:val="sk-SK"/>
              </w:rPr>
            </w:pPr>
            <w:hyperlink r:id="rId25" w:history="1">
              <w:r w:rsidR="00325A13" w:rsidRPr="005D4962">
                <w:rPr>
                  <w:lang w:val="sk-SK"/>
                </w:rPr>
                <w:t>SKUEV0188</w:t>
              </w:r>
            </w:hyperlink>
          </w:p>
        </w:tc>
        <w:tc>
          <w:tcPr>
            <w:tcW w:w="3379" w:type="dxa"/>
            <w:shd w:val="clear" w:color="auto" w:fill="auto"/>
          </w:tcPr>
          <w:p w:rsidR="00325A13" w:rsidRPr="005D4962" w:rsidRDefault="00325A13" w:rsidP="00325A13">
            <w:pPr>
              <w:spacing w:after="0"/>
              <w:rPr>
                <w:lang w:val="sk-SK"/>
              </w:rPr>
            </w:pPr>
            <w:r w:rsidRPr="005D4962">
              <w:rPr>
                <w:lang w:val="sk-SK"/>
              </w:rPr>
              <w:t>Pilsko</w:t>
            </w:r>
          </w:p>
        </w:tc>
        <w:tc>
          <w:tcPr>
            <w:tcW w:w="3544" w:type="dxa"/>
            <w:shd w:val="clear" w:color="auto" w:fill="auto"/>
          </w:tcPr>
          <w:p w:rsidR="00325A13" w:rsidRPr="005D4962" w:rsidRDefault="00325A13" w:rsidP="00325A13">
            <w:pPr>
              <w:spacing w:after="0"/>
              <w:rPr>
                <w:lang w:val="sk-SK"/>
              </w:rPr>
            </w:pPr>
            <w:r w:rsidRPr="005D4962">
              <w:rPr>
                <w:lang w:val="sk-SK"/>
              </w:rPr>
              <w:t>Správa CHKO Horná Orava</w:t>
            </w:r>
          </w:p>
        </w:tc>
      </w:tr>
      <w:tr w:rsidR="00325A13" w:rsidRPr="005D4962" w:rsidTr="00325A13">
        <w:tc>
          <w:tcPr>
            <w:tcW w:w="1157" w:type="dxa"/>
            <w:shd w:val="clear" w:color="auto" w:fill="auto"/>
          </w:tcPr>
          <w:p w:rsidR="00325A13" w:rsidRPr="005D4962" w:rsidRDefault="00611F45" w:rsidP="00325A13">
            <w:pPr>
              <w:spacing w:after="0"/>
              <w:rPr>
                <w:lang w:val="sk-SK"/>
              </w:rPr>
            </w:pPr>
            <w:hyperlink r:id="rId26" w:history="1">
              <w:r w:rsidR="00325A13" w:rsidRPr="005D4962">
                <w:rPr>
                  <w:lang w:val="sk-SK"/>
                </w:rPr>
                <w:t>SKUEV0189</w:t>
              </w:r>
            </w:hyperlink>
          </w:p>
        </w:tc>
        <w:tc>
          <w:tcPr>
            <w:tcW w:w="3379" w:type="dxa"/>
            <w:shd w:val="clear" w:color="auto" w:fill="auto"/>
          </w:tcPr>
          <w:p w:rsidR="00325A13" w:rsidRPr="005D4962" w:rsidRDefault="00325A13" w:rsidP="00325A13">
            <w:pPr>
              <w:spacing w:after="0"/>
              <w:rPr>
                <w:lang w:val="sk-SK"/>
              </w:rPr>
            </w:pPr>
            <w:r w:rsidRPr="005D4962">
              <w:rPr>
                <w:lang w:val="sk-SK"/>
              </w:rPr>
              <w:t>Babia hora</w:t>
            </w:r>
          </w:p>
        </w:tc>
        <w:tc>
          <w:tcPr>
            <w:tcW w:w="3544" w:type="dxa"/>
            <w:shd w:val="clear" w:color="auto" w:fill="auto"/>
          </w:tcPr>
          <w:p w:rsidR="00325A13" w:rsidRPr="005D4962" w:rsidRDefault="00325A13" w:rsidP="00325A13">
            <w:pPr>
              <w:spacing w:after="0"/>
              <w:rPr>
                <w:lang w:val="sk-SK"/>
              </w:rPr>
            </w:pPr>
            <w:r w:rsidRPr="005D4962">
              <w:rPr>
                <w:lang w:val="sk-SK"/>
              </w:rPr>
              <w:t>Správa CHKO Horná Orava</w:t>
            </w:r>
          </w:p>
        </w:tc>
      </w:tr>
      <w:tr w:rsidR="00325A13" w:rsidRPr="005D4962" w:rsidTr="00325A13">
        <w:tc>
          <w:tcPr>
            <w:tcW w:w="1157" w:type="dxa"/>
            <w:shd w:val="clear" w:color="auto" w:fill="auto"/>
          </w:tcPr>
          <w:p w:rsidR="00325A13" w:rsidRPr="005D4962" w:rsidRDefault="00611F45" w:rsidP="00325A13">
            <w:pPr>
              <w:spacing w:after="0"/>
              <w:rPr>
                <w:lang w:val="sk-SK"/>
              </w:rPr>
            </w:pPr>
            <w:hyperlink r:id="rId27" w:history="1">
              <w:r w:rsidR="00325A13" w:rsidRPr="005D4962">
                <w:rPr>
                  <w:lang w:val="sk-SK"/>
                </w:rPr>
                <w:t>SKUEV0190</w:t>
              </w:r>
            </w:hyperlink>
          </w:p>
        </w:tc>
        <w:tc>
          <w:tcPr>
            <w:tcW w:w="3379" w:type="dxa"/>
            <w:shd w:val="clear" w:color="auto" w:fill="auto"/>
          </w:tcPr>
          <w:p w:rsidR="00325A13" w:rsidRPr="005D4962" w:rsidRDefault="00325A13" w:rsidP="00325A13">
            <w:pPr>
              <w:spacing w:after="0"/>
              <w:rPr>
                <w:lang w:val="sk-SK"/>
              </w:rPr>
            </w:pPr>
            <w:r w:rsidRPr="005D4962">
              <w:rPr>
                <w:lang w:val="sk-SK"/>
              </w:rPr>
              <w:t>Slaná voda</w:t>
            </w:r>
          </w:p>
        </w:tc>
        <w:tc>
          <w:tcPr>
            <w:tcW w:w="3544" w:type="dxa"/>
            <w:shd w:val="clear" w:color="auto" w:fill="auto"/>
          </w:tcPr>
          <w:p w:rsidR="00325A13" w:rsidRPr="005D4962" w:rsidRDefault="00325A13" w:rsidP="00325A13">
            <w:pPr>
              <w:spacing w:after="0"/>
              <w:rPr>
                <w:lang w:val="sk-SK"/>
              </w:rPr>
            </w:pPr>
            <w:r w:rsidRPr="005D4962">
              <w:rPr>
                <w:lang w:val="sk-SK"/>
              </w:rPr>
              <w:t>Správa CHKO Horná Orava</w:t>
            </w:r>
          </w:p>
        </w:tc>
      </w:tr>
      <w:tr w:rsidR="00325A13" w:rsidRPr="005D4962" w:rsidTr="00325A13">
        <w:tc>
          <w:tcPr>
            <w:tcW w:w="1157" w:type="dxa"/>
            <w:shd w:val="clear" w:color="auto" w:fill="auto"/>
          </w:tcPr>
          <w:p w:rsidR="00325A13" w:rsidRPr="005D4962" w:rsidRDefault="00611F45" w:rsidP="00325A13">
            <w:pPr>
              <w:spacing w:after="0"/>
              <w:rPr>
                <w:lang w:val="sk-SK"/>
              </w:rPr>
            </w:pPr>
            <w:hyperlink r:id="rId28" w:history="1">
              <w:r w:rsidR="00325A13" w:rsidRPr="005D4962">
                <w:rPr>
                  <w:lang w:val="sk-SK"/>
                </w:rPr>
                <w:t>SKUEV0191</w:t>
              </w:r>
            </w:hyperlink>
          </w:p>
        </w:tc>
        <w:tc>
          <w:tcPr>
            <w:tcW w:w="3379" w:type="dxa"/>
            <w:shd w:val="clear" w:color="auto" w:fill="auto"/>
          </w:tcPr>
          <w:p w:rsidR="00325A13" w:rsidRPr="005D4962" w:rsidRDefault="00325A13" w:rsidP="00325A13">
            <w:pPr>
              <w:spacing w:after="0"/>
              <w:rPr>
                <w:lang w:val="sk-SK"/>
              </w:rPr>
            </w:pPr>
            <w:r w:rsidRPr="005D4962">
              <w:rPr>
                <w:lang w:val="sk-SK"/>
              </w:rPr>
              <w:t>Rašeliniská Bielej Oravy</w:t>
            </w:r>
          </w:p>
        </w:tc>
        <w:tc>
          <w:tcPr>
            <w:tcW w:w="3544" w:type="dxa"/>
            <w:shd w:val="clear" w:color="auto" w:fill="auto"/>
          </w:tcPr>
          <w:p w:rsidR="00325A13" w:rsidRPr="005D4962" w:rsidRDefault="00325A13" w:rsidP="00325A13">
            <w:pPr>
              <w:spacing w:after="0"/>
              <w:rPr>
                <w:lang w:val="sk-SK"/>
              </w:rPr>
            </w:pPr>
            <w:r w:rsidRPr="005D4962">
              <w:rPr>
                <w:lang w:val="sk-SK"/>
              </w:rPr>
              <w:t>Správa CHKO Horná Orava</w:t>
            </w:r>
          </w:p>
        </w:tc>
      </w:tr>
      <w:tr w:rsidR="00325A13" w:rsidRPr="005D4962" w:rsidTr="00325A13">
        <w:tc>
          <w:tcPr>
            <w:tcW w:w="1157" w:type="dxa"/>
            <w:shd w:val="clear" w:color="auto" w:fill="auto"/>
          </w:tcPr>
          <w:p w:rsidR="00325A13" w:rsidRPr="005D4962" w:rsidRDefault="00611F45" w:rsidP="00325A13">
            <w:pPr>
              <w:spacing w:after="0"/>
              <w:rPr>
                <w:lang w:val="sk-SK"/>
              </w:rPr>
            </w:pPr>
            <w:hyperlink r:id="rId29" w:history="1">
              <w:r w:rsidR="00325A13" w:rsidRPr="005D4962">
                <w:rPr>
                  <w:lang w:val="sk-SK"/>
                </w:rPr>
                <w:t>SKUEV0192</w:t>
              </w:r>
            </w:hyperlink>
          </w:p>
        </w:tc>
        <w:tc>
          <w:tcPr>
            <w:tcW w:w="3379" w:type="dxa"/>
            <w:shd w:val="clear" w:color="auto" w:fill="auto"/>
          </w:tcPr>
          <w:p w:rsidR="00325A13" w:rsidRPr="005D4962" w:rsidRDefault="00325A13" w:rsidP="00325A13">
            <w:pPr>
              <w:spacing w:after="0"/>
              <w:rPr>
                <w:lang w:val="sk-SK"/>
              </w:rPr>
            </w:pPr>
            <w:r w:rsidRPr="005D4962">
              <w:rPr>
                <w:lang w:val="sk-SK"/>
              </w:rPr>
              <w:t>Prosečné</w:t>
            </w:r>
          </w:p>
        </w:tc>
        <w:tc>
          <w:tcPr>
            <w:tcW w:w="3544" w:type="dxa"/>
            <w:shd w:val="clear" w:color="auto" w:fill="auto"/>
          </w:tcPr>
          <w:p w:rsidR="00325A13" w:rsidRPr="005D4962" w:rsidRDefault="00325A13" w:rsidP="00325A13">
            <w:pPr>
              <w:spacing w:after="0"/>
              <w:rPr>
                <w:lang w:val="sk-SK"/>
              </w:rPr>
            </w:pPr>
            <w:r w:rsidRPr="005D4962">
              <w:rPr>
                <w:lang w:val="sk-SK"/>
              </w:rPr>
              <w:t>Správa TANAP</w:t>
            </w:r>
          </w:p>
        </w:tc>
      </w:tr>
      <w:tr w:rsidR="00325A13" w:rsidRPr="005D4962" w:rsidTr="00325A13">
        <w:tc>
          <w:tcPr>
            <w:tcW w:w="1157" w:type="dxa"/>
            <w:shd w:val="clear" w:color="auto" w:fill="auto"/>
          </w:tcPr>
          <w:p w:rsidR="00325A13" w:rsidRPr="005D4962" w:rsidRDefault="00611F45" w:rsidP="00325A13">
            <w:pPr>
              <w:spacing w:after="0"/>
              <w:rPr>
                <w:lang w:val="sk-SK"/>
              </w:rPr>
            </w:pPr>
            <w:hyperlink r:id="rId30" w:history="1">
              <w:r w:rsidR="00325A13" w:rsidRPr="005D4962">
                <w:rPr>
                  <w:lang w:val="sk-SK"/>
                </w:rPr>
                <w:t>SKUEV0193</w:t>
              </w:r>
            </w:hyperlink>
          </w:p>
        </w:tc>
        <w:tc>
          <w:tcPr>
            <w:tcW w:w="3379" w:type="dxa"/>
            <w:shd w:val="clear" w:color="auto" w:fill="auto"/>
          </w:tcPr>
          <w:p w:rsidR="00325A13" w:rsidRPr="005D4962" w:rsidRDefault="00325A13" w:rsidP="00325A13">
            <w:pPr>
              <w:spacing w:after="0"/>
              <w:rPr>
                <w:lang w:val="sk-SK"/>
              </w:rPr>
            </w:pPr>
            <w:r w:rsidRPr="005D4962">
              <w:rPr>
                <w:lang w:val="sk-SK"/>
              </w:rPr>
              <w:t>Zimník</w:t>
            </w:r>
          </w:p>
        </w:tc>
        <w:tc>
          <w:tcPr>
            <w:tcW w:w="3544" w:type="dxa"/>
            <w:shd w:val="clear" w:color="auto" w:fill="auto"/>
          </w:tcPr>
          <w:p w:rsidR="00325A13" w:rsidRPr="005D4962" w:rsidRDefault="00325A13" w:rsidP="00325A13">
            <w:pPr>
              <w:spacing w:after="0"/>
              <w:rPr>
                <w:lang w:val="sk-SK"/>
              </w:rPr>
            </w:pPr>
            <w:r w:rsidRPr="005D4962">
              <w:rPr>
                <w:lang w:val="sk-SK"/>
              </w:rPr>
              <w:t>Správa CHKO Horná Orava</w:t>
            </w:r>
          </w:p>
        </w:tc>
      </w:tr>
      <w:tr w:rsidR="00325A13" w:rsidRPr="005D4962" w:rsidTr="00325A13">
        <w:tc>
          <w:tcPr>
            <w:tcW w:w="1157" w:type="dxa"/>
            <w:shd w:val="clear" w:color="auto" w:fill="auto"/>
          </w:tcPr>
          <w:p w:rsidR="00325A13" w:rsidRPr="005D4962" w:rsidRDefault="00611F45" w:rsidP="00325A13">
            <w:pPr>
              <w:spacing w:after="0"/>
              <w:rPr>
                <w:lang w:val="sk-SK"/>
              </w:rPr>
            </w:pPr>
            <w:hyperlink r:id="rId31" w:history="1">
              <w:r w:rsidR="00325A13" w:rsidRPr="005D4962">
                <w:rPr>
                  <w:lang w:val="sk-SK"/>
                </w:rPr>
                <w:t>SKUEV0194</w:t>
              </w:r>
            </w:hyperlink>
          </w:p>
        </w:tc>
        <w:tc>
          <w:tcPr>
            <w:tcW w:w="3379" w:type="dxa"/>
            <w:shd w:val="clear" w:color="auto" w:fill="auto"/>
          </w:tcPr>
          <w:p w:rsidR="00325A13" w:rsidRPr="005D4962" w:rsidRDefault="00325A13" w:rsidP="00325A13">
            <w:pPr>
              <w:spacing w:after="0"/>
              <w:rPr>
                <w:lang w:val="sk-SK"/>
              </w:rPr>
            </w:pPr>
            <w:r w:rsidRPr="005D4962">
              <w:rPr>
                <w:lang w:val="sk-SK"/>
              </w:rPr>
              <w:t>Hybická tiesňava</w:t>
            </w:r>
          </w:p>
        </w:tc>
        <w:tc>
          <w:tcPr>
            <w:tcW w:w="3544" w:type="dxa"/>
            <w:shd w:val="clear" w:color="auto" w:fill="auto"/>
          </w:tcPr>
          <w:p w:rsidR="00325A13" w:rsidRPr="005D4962" w:rsidRDefault="00325A13" w:rsidP="00325A13">
            <w:pPr>
              <w:spacing w:after="0"/>
              <w:rPr>
                <w:lang w:val="sk-SK"/>
              </w:rPr>
            </w:pPr>
            <w:r w:rsidRPr="005D4962">
              <w:rPr>
                <w:lang w:val="sk-SK"/>
              </w:rPr>
              <w:t>Správa TANAP</w:t>
            </w:r>
          </w:p>
        </w:tc>
      </w:tr>
      <w:tr w:rsidR="00325A13" w:rsidRPr="005D4962" w:rsidTr="00325A13">
        <w:tc>
          <w:tcPr>
            <w:tcW w:w="1157" w:type="dxa"/>
            <w:shd w:val="clear" w:color="auto" w:fill="auto"/>
          </w:tcPr>
          <w:p w:rsidR="00325A13" w:rsidRPr="005D4962" w:rsidRDefault="00611F45" w:rsidP="00325A13">
            <w:pPr>
              <w:spacing w:after="0"/>
              <w:rPr>
                <w:lang w:val="sk-SK"/>
              </w:rPr>
            </w:pPr>
            <w:hyperlink r:id="rId32" w:history="1">
              <w:r w:rsidR="00325A13" w:rsidRPr="005D4962">
                <w:rPr>
                  <w:lang w:val="sk-SK"/>
                </w:rPr>
                <w:t>SKUEV0197</w:t>
              </w:r>
            </w:hyperlink>
          </w:p>
        </w:tc>
        <w:tc>
          <w:tcPr>
            <w:tcW w:w="3379" w:type="dxa"/>
            <w:shd w:val="clear" w:color="auto" w:fill="auto"/>
          </w:tcPr>
          <w:p w:rsidR="00325A13" w:rsidRPr="005D4962" w:rsidRDefault="00325A13" w:rsidP="00325A13">
            <w:pPr>
              <w:spacing w:after="0"/>
              <w:rPr>
                <w:lang w:val="sk-SK"/>
              </w:rPr>
            </w:pPr>
            <w:r w:rsidRPr="005D4962">
              <w:rPr>
                <w:lang w:val="sk-SK"/>
              </w:rPr>
              <w:t>Salatín</w:t>
            </w:r>
          </w:p>
        </w:tc>
        <w:tc>
          <w:tcPr>
            <w:tcW w:w="3544" w:type="dxa"/>
            <w:shd w:val="clear" w:color="auto" w:fill="auto"/>
          </w:tcPr>
          <w:p w:rsidR="00325A13" w:rsidRPr="005D4962" w:rsidRDefault="00325A13" w:rsidP="00325A13">
            <w:pPr>
              <w:spacing w:after="0"/>
              <w:rPr>
                <w:lang w:val="sk-SK"/>
              </w:rPr>
            </w:pPr>
            <w:r w:rsidRPr="005D4962">
              <w:rPr>
                <w:lang w:val="sk-SK"/>
              </w:rPr>
              <w:t>Správa NAPANT</w:t>
            </w:r>
          </w:p>
        </w:tc>
      </w:tr>
      <w:tr w:rsidR="00325A13" w:rsidRPr="005D4962" w:rsidTr="00325A13">
        <w:tc>
          <w:tcPr>
            <w:tcW w:w="1157" w:type="dxa"/>
            <w:shd w:val="clear" w:color="auto" w:fill="auto"/>
          </w:tcPr>
          <w:p w:rsidR="00325A13" w:rsidRPr="005D4962" w:rsidRDefault="00611F45" w:rsidP="00325A13">
            <w:pPr>
              <w:spacing w:after="0"/>
              <w:rPr>
                <w:lang w:val="sk-SK"/>
              </w:rPr>
            </w:pPr>
            <w:hyperlink r:id="rId33" w:history="1">
              <w:r w:rsidR="00325A13" w:rsidRPr="005D4962">
                <w:rPr>
                  <w:lang w:val="sk-SK"/>
                </w:rPr>
                <w:t>SKUEV0198</w:t>
              </w:r>
            </w:hyperlink>
          </w:p>
        </w:tc>
        <w:tc>
          <w:tcPr>
            <w:tcW w:w="3379" w:type="dxa"/>
            <w:shd w:val="clear" w:color="auto" w:fill="auto"/>
          </w:tcPr>
          <w:p w:rsidR="00325A13" w:rsidRPr="005D4962" w:rsidRDefault="00325A13" w:rsidP="00325A13">
            <w:pPr>
              <w:spacing w:after="0"/>
              <w:rPr>
                <w:lang w:val="sk-SK"/>
              </w:rPr>
            </w:pPr>
            <w:r w:rsidRPr="005D4962">
              <w:rPr>
                <w:lang w:val="sk-SK"/>
              </w:rPr>
              <w:t>Zvolen</w:t>
            </w:r>
          </w:p>
        </w:tc>
        <w:tc>
          <w:tcPr>
            <w:tcW w:w="3544" w:type="dxa"/>
            <w:shd w:val="clear" w:color="auto" w:fill="auto"/>
          </w:tcPr>
          <w:p w:rsidR="00325A13" w:rsidRPr="005D4962" w:rsidRDefault="00325A13" w:rsidP="00325A13">
            <w:pPr>
              <w:spacing w:after="0"/>
              <w:rPr>
                <w:lang w:val="sk-SK"/>
              </w:rPr>
            </w:pPr>
            <w:r w:rsidRPr="005D4962">
              <w:rPr>
                <w:lang w:val="sk-SK"/>
              </w:rPr>
              <w:t>Správa NAPANT</w:t>
            </w:r>
          </w:p>
        </w:tc>
      </w:tr>
      <w:tr w:rsidR="00325A13" w:rsidRPr="005D4962" w:rsidTr="00325A13">
        <w:tc>
          <w:tcPr>
            <w:tcW w:w="1157" w:type="dxa"/>
            <w:shd w:val="clear" w:color="auto" w:fill="auto"/>
          </w:tcPr>
          <w:p w:rsidR="00325A13" w:rsidRPr="005D4962" w:rsidRDefault="00611F45" w:rsidP="00325A13">
            <w:pPr>
              <w:spacing w:after="0"/>
              <w:rPr>
                <w:lang w:val="sk-SK"/>
              </w:rPr>
            </w:pPr>
            <w:hyperlink r:id="rId34" w:history="1">
              <w:r w:rsidR="00325A13" w:rsidRPr="005D4962">
                <w:rPr>
                  <w:lang w:val="sk-SK"/>
                </w:rPr>
                <w:t>SKUEV0221</w:t>
              </w:r>
            </w:hyperlink>
          </w:p>
        </w:tc>
        <w:tc>
          <w:tcPr>
            <w:tcW w:w="3379" w:type="dxa"/>
            <w:shd w:val="clear" w:color="auto" w:fill="auto"/>
          </w:tcPr>
          <w:p w:rsidR="00325A13" w:rsidRPr="005D4962" w:rsidRDefault="00325A13" w:rsidP="00325A13">
            <w:pPr>
              <w:spacing w:after="0"/>
              <w:rPr>
                <w:lang w:val="sk-SK"/>
              </w:rPr>
            </w:pPr>
            <w:r w:rsidRPr="005D4962">
              <w:rPr>
                <w:lang w:val="sk-SK"/>
              </w:rPr>
              <w:t>Varínka</w:t>
            </w:r>
          </w:p>
        </w:tc>
        <w:tc>
          <w:tcPr>
            <w:tcW w:w="3544" w:type="dxa"/>
            <w:shd w:val="clear" w:color="auto" w:fill="auto"/>
          </w:tcPr>
          <w:p w:rsidR="00325A13" w:rsidRPr="005D4962" w:rsidRDefault="00325A13" w:rsidP="00325A13">
            <w:pPr>
              <w:spacing w:after="0"/>
              <w:rPr>
                <w:lang w:val="sk-SK"/>
              </w:rPr>
            </w:pPr>
            <w:r w:rsidRPr="005D4962">
              <w:rPr>
                <w:lang w:val="sk-SK"/>
              </w:rPr>
              <w:t>Správa NP Malá Fatra</w:t>
            </w:r>
          </w:p>
        </w:tc>
      </w:tr>
      <w:tr w:rsidR="00325A13" w:rsidRPr="005D4962" w:rsidTr="00325A13">
        <w:tc>
          <w:tcPr>
            <w:tcW w:w="1157" w:type="dxa"/>
            <w:shd w:val="clear" w:color="auto" w:fill="auto"/>
          </w:tcPr>
          <w:p w:rsidR="00325A13" w:rsidRPr="005D4962" w:rsidRDefault="00611F45" w:rsidP="00325A13">
            <w:pPr>
              <w:spacing w:after="0"/>
              <w:rPr>
                <w:lang w:val="sk-SK"/>
              </w:rPr>
            </w:pPr>
            <w:hyperlink r:id="rId35" w:history="1">
              <w:r w:rsidR="00325A13" w:rsidRPr="005D4962">
                <w:rPr>
                  <w:lang w:val="sk-SK"/>
                </w:rPr>
                <w:t>SKUEV0222</w:t>
              </w:r>
            </w:hyperlink>
          </w:p>
        </w:tc>
        <w:tc>
          <w:tcPr>
            <w:tcW w:w="3379" w:type="dxa"/>
            <w:shd w:val="clear" w:color="auto" w:fill="auto"/>
          </w:tcPr>
          <w:p w:rsidR="00325A13" w:rsidRPr="005D4962" w:rsidRDefault="00325A13" w:rsidP="00325A13">
            <w:pPr>
              <w:spacing w:after="0"/>
              <w:rPr>
                <w:lang w:val="sk-SK"/>
              </w:rPr>
            </w:pPr>
            <w:r w:rsidRPr="005D4962">
              <w:rPr>
                <w:lang w:val="sk-SK"/>
              </w:rPr>
              <w:t>Jelešňa</w:t>
            </w:r>
          </w:p>
        </w:tc>
        <w:tc>
          <w:tcPr>
            <w:tcW w:w="3544" w:type="dxa"/>
            <w:shd w:val="clear" w:color="auto" w:fill="auto"/>
          </w:tcPr>
          <w:p w:rsidR="00325A13" w:rsidRPr="005D4962" w:rsidRDefault="00325A13" w:rsidP="00325A13">
            <w:pPr>
              <w:spacing w:after="0"/>
              <w:rPr>
                <w:lang w:val="sk-SK"/>
              </w:rPr>
            </w:pPr>
            <w:r w:rsidRPr="005D4962">
              <w:rPr>
                <w:lang w:val="sk-SK"/>
              </w:rPr>
              <w:t>Správa CHKO Horná Orava</w:t>
            </w:r>
          </w:p>
        </w:tc>
      </w:tr>
      <w:tr w:rsidR="00325A13" w:rsidRPr="005D4962" w:rsidTr="00325A13">
        <w:tc>
          <w:tcPr>
            <w:tcW w:w="1157" w:type="dxa"/>
            <w:shd w:val="clear" w:color="auto" w:fill="auto"/>
          </w:tcPr>
          <w:p w:rsidR="00325A13" w:rsidRPr="005D4962" w:rsidRDefault="00611F45" w:rsidP="00325A13">
            <w:pPr>
              <w:spacing w:after="0"/>
              <w:rPr>
                <w:lang w:val="sk-SK"/>
              </w:rPr>
            </w:pPr>
            <w:hyperlink r:id="rId36" w:history="1">
              <w:r w:rsidR="00325A13" w:rsidRPr="005D4962">
                <w:rPr>
                  <w:lang w:val="sk-SK"/>
                </w:rPr>
                <w:t>SKUEV0228</w:t>
              </w:r>
            </w:hyperlink>
          </w:p>
        </w:tc>
        <w:tc>
          <w:tcPr>
            <w:tcW w:w="3379" w:type="dxa"/>
            <w:shd w:val="clear" w:color="auto" w:fill="auto"/>
          </w:tcPr>
          <w:p w:rsidR="00325A13" w:rsidRPr="005D4962" w:rsidRDefault="00325A13" w:rsidP="00325A13">
            <w:pPr>
              <w:spacing w:after="0"/>
              <w:rPr>
                <w:lang w:val="sk-SK"/>
              </w:rPr>
            </w:pPr>
            <w:r w:rsidRPr="005D4962">
              <w:rPr>
                <w:lang w:val="sk-SK"/>
              </w:rPr>
              <w:t>Švihrová</w:t>
            </w:r>
          </w:p>
        </w:tc>
        <w:tc>
          <w:tcPr>
            <w:tcW w:w="3544" w:type="dxa"/>
            <w:shd w:val="clear" w:color="auto" w:fill="auto"/>
          </w:tcPr>
          <w:p w:rsidR="00325A13" w:rsidRPr="005D4962" w:rsidRDefault="00325A13" w:rsidP="00325A13">
            <w:pPr>
              <w:spacing w:after="0"/>
              <w:rPr>
                <w:lang w:val="sk-SK"/>
              </w:rPr>
            </w:pPr>
            <w:r w:rsidRPr="005D4962">
              <w:rPr>
                <w:lang w:val="sk-SK"/>
              </w:rPr>
              <w:t>Správa TANAP</w:t>
            </w:r>
          </w:p>
        </w:tc>
      </w:tr>
      <w:tr w:rsidR="00325A13" w:rsidRPr="005D4962" w:rsidTr="00325A13">
        <w:tc>
          <w:tcPr>
            <w:tcW w:w="1157" w:type="dxa"/>
            <w:shd w:val="clear" w:color="auto" w:fill="auto"/>
          </w:tcPr>
          <w:p w:rsidR="00325A13" w:rsidRPr="005D4962" w:rsidRDefault="00611F45" w:rsidP="00325A13">
            <w:pPr>
              <w:spacing w:after="0"/>
              <w:rPr>
                <w:lang w:val="sk-SK"/>
              </w:rPr>
            </w:pPr>
            <w:hyperlink r:id="rId37" w:history="1">
              <w:r w:rsidR="00325A13" w:rsidRPr="005D4962">
                <w:rPr>
                  <w:lang w:val="sk-SK"/>
                </w:rPr>
                <w:t>SKUEV0238</w:t>
              </w:r>
            </w:hyperlink>
          </w:p>
        </w:tc>
        <w:tc>
          <w:tcPr>
            <w:tcW w:w="3379" w:type="dxa"/>
            <w:shd w:val="clear" w:color="auto" w:fill="auto"/>
          </w:tcPr>
          <w:p w:rsidR="00325A13" w:rsidRPr="005D4962" w:rsidRDefault="00325A13" w:rsidP="00325A13">
            <w:pPr>
              <w:spacing w:after="0"/>
              <w:rPr>
                <w:lang w:val="sk-SK"/>
              </w:rPr>
            </w:pPr>
            <w:r w:rsidRPr="005D4962">
              <w:rPr>
                <w:lang w:val="sk-SK"/>
              </w:rPr>
              <w:t>Veľká Fatra</w:t>
            </w:r>
          </w:p>
        </w:tc>
        <w:tc>
          <w:tcPr>
            <w:tcW w:w="3544" w:type="dxa"/>
            <w:shd w:val="clear" w:color="auto" w:fill="auto"/>
          </w:tcPr>
          <w:p w:rsidR="00325A13" w:rsidRPr="005D4962" w:rsidRDefault="00325A13" w:rsidP="00325A13">
            <w:pPr>
              <w:spacing w:after="0"/>
              <w:rPr>
                <w:lang w:val="sk-SK"/>
              </w:rPr>
            </w:pPr>
            <w:r w:rsidRPr="005D4962">
              <w:rPr>
                <w:lang w:val="sk-SK"/>
              </w:rPr>
              <w:t>Správa NP Veľká Fatra</w:t>
            </w:r>
          </w:p>
        </w:tc>
      </w:tr>
      <w:tr w:rsidR="00325A13" w:rsidRPr="005D4962" w:rsidTr="00325A13">
        <w:tc>
          <w:tcPr>
            <w:tcW w:w="1157" w:type="dxa"/>
            <w:shd w:val="clear" w:color="auto" w:fill="auto"/>
          </w:tcPr>
          <w:p w:rsidR="00325A13" w:rsidRPr="005D4962" w:rsidRDefault="00611F45" w:rsidP="00325A13">
            <w:pPr>
              <w:spacing w:after="0"/>
              <w:rPr>
                <w:lang w:val="sk-SK"/>
              </w:rPr>
            </w:pPr>
            <w:hyperlink r:id="rId38" w:history="1">
              <w:r w:rsidR="00325A13" w:rsidRPr="005D4962">
                <w:rPr>
                  <w:lang w:val="sk-SK"/>
                </w:rPr>
                <w:t>SKUEV0239</w:t>
              </w:r>
            </w:hyperlink>
          </w:p>
        </w:tc>
        <w:tc>
          <w:tcPr>
            <w:tcW w:w="3379" w:type="dxa"/>
            <w:shd w:val="clear" w:color="auto" w:fill="auto"/>
          </w:tcPr>
          <w:p w:rsidR="00325A13" w:rsidRPr="005D4962" w:rsidRDefault="00325A13" w:rsidP="00325A13">
            <w:pPr>
              <w:spacing w:after="0"/>
              <w:rPr>
                <w:lang w:val="sk-SK"/>
              </w:rPr>
            </w:pPr>
            <w:r w:rsidRPr="005D4962">
              <w:rPr>
                <w:lang w:val="sk-SK"/>
              </w:rPr>
              <w:t>Kozol</w:t>
            </w:r>
          </w:p>
        </w:tc>
        <w:tc>
          <w:tcPr>
            <w:tcW w:w="3544" w:type="dxa"/>
            <w:shd w:val="clear" w:color="auto" w:fill="auto"/>
          </w:tcPr>
          <w:p w:rsidR="00325A13" w:rsidRPr="005D4962" w:rsidRDefault="00325A13" w:rsidP="00325A13">
            <w:pPr>
              <w:spacing w:after="0"/>
              <w:rPr>
                <w:lang w:val="sk-SK"/>
              </w:rPr>
            </w:pPr>
            <w:r w:rsidRPr="005D4962">
              <w:rPr>
                <w:lang w:val="sk-SK"/>
              </w:rPr>
              <w:t>Správa NP Malá Fatra</w:t>
            </w:r>
          </w:p>
        </w:tc>
      </w:tr>
      <w:tr w:rsidR="00325A13" w:rsidRPr="005D4962" w:rsidTr="00325A13">
        <w:tc>
          <w:tcPr>
            <w:tcW w:w="1157" w:type="dxa"/>
            <w:shd w:val="clear" w:color="auto" w:fill="auto"/>
          </w:tcPr>
          <w:p w:rsidR="00325A13" w:rsidRPr="005D4962" w:rsidRDefault="00611F45" w:rsidP="00325A13">
            <w:pPr>
              <w:spacing w:after="0"/>
              <w:rPr>
                <w:lang w:val="sk-SK"/>
              </w:rPr>
            </w:pPr>
            <w:hyperlink r:id="rId39" w:history="1">
              <w:r w:rsidR="00325A13" w:rsidRPr="005D4962">
                <w:rPr>
                  <w:lang w:val="sk-SK"/>
                </w:rPr>
                <w:t>SKUEV0240</w:t>
              </w:r>
            </w:hyperlink>
          </w:p>
        </w:tc>
        <w:tc>
          <w:tcPr>
            <w:tcW w:w="3379" w:type="dxa"/>
            <w:shd w:val="clear" w:color="auto" w:fill="auto"/>
          </w:tcPr>
          <w:p w:rsidR="00325A13" w:rsidRPr="005D4962" w:rsidRDefault="00325A13" w:rsidP="00325A13">
            <w:pPr>
              <w:spacing w:after="0"/>
              <w:rPr>
                <w:lang w:val="sk-SK"/>
              </w:rPr>
            </w:pPr>
            <w:r w:rsidRPr="005D4962">
              <w:rPr>
                <w:lang w:val="sk-SK"/>
              </w:rPr>
              <w:t>Kľak</w:t>
            </w:r>
          </w:p>
        </w:tc>
        <w:tc>
          <w:tcPr>
            <w:tcW w:w="3544" w:type="dxa"/>
            <w:shd w:val="clear" w:color="auto" w:fill="auto"/>
          </w:tcPr>
          <w:p w:rsidR="00325A13" w:rsidRPr="005D4962" w:rsidRDefault="00325A13" w:rsidP="00325A13">
            <w:pPr>
              <w:spacing w:after="0"/>
              <w:rPr>
                <w:lang w:val="sk-SK"/>
              </w:rPr>
            </w:pPr>
            <w:r w:rsidRPr="005D4962">
              <w:rPr>
                <w:lang w:val="sk-SK"/>
              </w:rPr>
              <w:t>Správa NP Malá Fatra</w:t>
            </w:r>
          </w:p>
        </w:tc>
      </w:tr>
      <w:tr w:rsidR="00325A13" w:rsidRPr="005D4962" w:rsidTr="00325A13">
        <w:tc>
          <w:tcPr>
            <w:tcW w:w="1157" w:type="dxa"/>
            <w:shd w:val="clear" w:color="auto" w:fill="auto"/>
          </w:tcPr>
          <w:p w:rsidR="00325A13" w:rsidRPr="005D4962" w:rsidRDefault="00611F45" w:rsidP="00325A13">
            <w:pPr>
              <w:spacing w:after="0"/>
              <w:rPr>
                <w:lang w:val="sk-SK"/>
              </w:rPr>
            </w:pPr>
            <w:hyperlink r:id="rId40" w:history="1">
              <w:r w:rsidR="00325A13" w:rsidRPr="005D4962">
                <w:rPr>
                  <w:lang w:val="sk-SK"/>
                </w:rPr>
                <w:t>SKUEV0241</w:t>
              </w:r>
            </w:hyperlink>
          </w:p>
        </w:tc>
        <w:tc>
          <w:tcPr>
            <w:tcW w:w="3379" w:type="dxa"/>
            <w:shd w:val="clear" w:color="auto" w:fill="auto"/>
          </w:tcPr>
          <w:p w:rsidR="00325A13" w:rsidRPr="005D4962" w:rsidRDefault="00325A13" w:rsidP="00325A13">
            <w:pPr>
              <w:spacing w:after="0"/>
              <w:rPr>
                <w:lang w:val="sk-SK"/>
              </w:rPr>
            </w:pPr>
            <w:r w:rsidRPr="005D4962">
              <w:rPr>
                <w:lang w:val="sk-SK"/>
              </w:rPr>
              <w:t>Svrčinník</w:t>
            </w:r>
          </w:p>
        </w:tc>
        <w:tc>
          <w:tcPr>
            <w:tcW w:w="3544" w:type="dxa"/>
            <w:shd w:val="clear" w:color="auto" w:fill="auto"/>
          </w:tcPr>
          <w:p w:rsidR="00325A13" w:rsidRPr="005D4962" w:rsidRDefault="00325A13" w:rsidP="00325A13">
            <w:pPr>
              <w:spacing w:after="0"/>
              <w:rPr>
                <w:lang w:val="sk-SK"/>
              </w:rPr>
            </w:pPr>
            <w:r w:rsidRPr="005D4962">
              <w:rPr>
                <w:lang w:val="sk-SK"/>
              </w:rPr>
              <w:t>Správa CHKO Poľana</w:t>
            </w:r>
          </w:p>
        </w:tc>
      </w:tr>
      <w:tr w:rsidR="00325A13" w:rsidRPr="005D4962" w:rsidTr="00325A13">
        <w:tc>
          <w:tcPr>
            <w:tcW w:w="1157" w:type="dxa"/>
            <w:shd w:val="clear" w:color="auto" w:fill="auto"/>
          </w:tcPr>
          <w:p w:rsidR="00325A13" w:rsidRPr="005D4962" w:rsidRDefault="00611F45" w:rsidP="00325A13">
            <w:pPr>
              <w:spacing w:after="0"/>
              <w:rPr>
                <w:lang w:val="sk-SK"/>
              </w:rPr>
            </w:pPr>
            <w:hyperlink r:id="rId41" w:history="1">
              <w:r w:rsidR="00325A13" w:rsidRPr="005D4962">
                <w:rPr>
                  <w:lang w:val="sk-SK"/>
                </w:rPr>
                <w:t>SKUEV0243</w:t>
              </w:r>
            </w:hyperlink>
          </w:p>
        </w:tc>
        <w:tc>
          <w:tcPr>
            <w:tcW w:w="3379" w:type="dxa"/>
            <w:shd w:val="clear" w:color="auto" w:fill="auto"/>
          </w:tcPr>
          <w:p w:rsidR="00325A13" w:rsidRPr="005D4962" w:rsidRDefault="00325A13" w:rsidP="00325A13">
            <w:pPr>
              <w:spacing w:after="0"/>
              <w:rPr>
                <w:lang w:val="sk-SK"/>
              </w:rPr>
            </w:pPr>
            <w:r w:rsidRPr="005D4962">
              <w:rPr>
                <w:lang w:val="sk-SK"/>
              </w:rPr>
              <w:t>Orava</w:t>
            </w:r>
          </w:p>
        </w:tc>
        <w:tc>
          <w:tcPr>
            <w:tcW w:w="3544" w:type="dxa"/>
            <w:shd w:val="clear" w:color="auto" w:fill="auto"/>
          </w:tcPr>
          <w:p w:rsidR="00325A13" w:rsidRPr="005D4962" w:rsidRDefault="00325A13" w:rsidP="00325A13">
            <w:pPr>
              <w:spacing w:after="0"/>
              <w:rPr>
                <w:lang w:val="sk-SK"/>
              </w:rPr>
            </w:pPr>
            <w:r w:rsidRPr="005D4962">
              <w:rPr>
                <w:lang w:val="sk-SK"/>
              </w:rPr>
              <w:t>Správa CHKO Horná Orava</w:t>
            </w:r>
          </w:p>
        </w:tc>
      </w:tr>
      <w:tr w:rsidR="00325A13" w:rsidRPr="005D4962" w:rsidTr="00325A13">
        <w:tc>
          <w:tcPr>
            <w:tcW w:w="1157" w:type="dxa"/>
            <w:shd w:val="clear" w:color="auto" w:fill="auto"/>
          </w:tcPr>
          <w:p w:rsidR="00325A13" w:rsidRPr="005D4962" w:rsidRDefault="00611F45" w:rsidP="00325A13">
            <w:pPr>
              <w:spacing w:after="0"/>
              <w:rPr>
                <w:lang w:val="sk-SK"/>
              </w:rPr>
            </w:pPr>
            <w:hyperlink r:id="rId42" w:history="1">
              <w:r w:rsidR="00325A13" w:rsidRPr="005D4962">
                <w:rPr>
                  <w:lang w:val="sk-SK"/>
                </w:rPr>
                <w:t>SKUEV0244</w:t>
              </w:r>
            </w:hyperlink>
          </w:p>
        </w:tc>
        <w:tc>
          <w:tcPr>
            <w:tcW w:w="3379" w:type="dxa"/>
            <w:shd w:val="clear" w:color="auto" w:fill="auto"/>
          </w:tcPr>
          <w:p w:rsidR="00325A13" w:rsidRPr="005D4962" w:rsidRDefault="00325A13" w:rsidP="00325A13">
            <w:pPr>
              <w:spacing w:after="0"/>
              <w:rPr>
                <w:lang w:val="sk-SK"/>
              </w:rPr>
            </w:pPr>
            <w:r w:rsidRPr="005D4962">
              <w:rPr>
                <w:lang w:val="sk-SK"/>
              </w:rPr>
              <w:t>Harmanecký Hlboký jarok</w:t>
            </w:r>
          </w:p>
        </w:tc>
        <w:tc>
          <w:tcPr>
            <w:tcW w:w="3544" w:type="dxa"/>
            <w:shd w:val="clear" w:color="auto" w:fill="auto"/>
          </w:tcPr>
          <w:p w:rsidR="00325A13" w:rsidRPr="005D4962" w:rsidRDefault="00325A13" w:rsidP="00325A13">
            <w:pPr>
              <w:spacing w:after="0"/>
              <w:rPr>
                <w:lang w:val="sk-SK"/>
              </w:rPr>
            </w:pPr>
            <w:r w:rsidRPr="005D4962">
              <w:rPr>
                <w:lang w:val="sk-SK"/>
              </w:rPr>
              <w:t>Správa CHKO Poľana</w:t>
            </w:r>
          </w:p>
        </w:tc>
      </w:tr>
      <w:tr w:rsidR="00325A13" w:rsidRPr="005D4962" w:rsidTr="00325A13">
        <w:tc>
          <w:tcPr>
            <w:tcW w:w="1157" w:type="dxa"/>
            <w:shd w:val="clear" w:color="auto" w:fill="auto"/>
          </w:tcPr>
          <w:p w:rsidR="00325A13" w:rsidRPr="005D4962" w:rsidRDefault="00611F45" w:rsidP="00325A13">
            <w:pPr>
              <w:spacing w:after="0"/>
              <w:rPr>
                <w:lang w:val="sk-SK"/>
              </w:rPr>
            </w:pPr>
            <w:hyperlink r:id="rId43" w:history="1">
              <w:r w:rsidR="00325A13" w:rsidRPr="005D4962">
                <w:rPr>
                  <w:lang w:val="sk-SK"/>
                </w:rPr>
                <w:t>SKUEV0251</w:t>
              </w:r>
            </w:hyperlink>
          </w:p>
        </w:tc>
        <w:tc>
          <w:tcPr>
            <w:tcW w:w="3379" w:type="dxa"/>
            <w:shd w:val="clear" w:color="auto" w:fill="auto"/>
          </w:tcPr>
          <w:p w:rsidR="00325A13" w:rsidRPr="005D4962" w:rsidRDefault="00325A13" w:rsidP="00325A13">
            <w:pPr>
              <w:spacing w:after="0"/>
              <w:rPr>
                <w:lang w:val="sk-SK"/>
              </w:rPr>
            </w:pPr>
            <w:r w:rsidRPr="005D4962">
              <w:rPr>
                <w:lang w:val="sk-SK"/>
              </w:rPr>
              <w:t>Zázrivské lazy</w:t>
            </w:r>
          </w:p>
        </w:tc>
        <w:tc>
          <w:tcPr>
            <w:tcW w:w="3544" w:type="dxa"/>
            <w:shd w:val="clear" w:color="auto" w:fill="auto"/>
          </w:tcPr>
          <w:p w:rsidR="00325A13" w:rsidRPr="005D4962" w:rsidRDefault="00325A13" w:rsidP="00325A13">
            <w:pPr>
              <w:spacing w:after="0"/>
              <w:rPr>
                <w:lang w:val="sk-SK"/>
              </w:rPr>
            </w:pPr>
            <w:r w:rsidRPr="005D4962">
              <w:rPr>
                <w:lang w:val="sk-SK"/>
              </w:rPr>
              <w:t>Správa NP Malá Fatra</w:t>
            </w:r>
          </w:p>
        </w:tc>
      </w:tr>
      <w:tr w:rsidR="00325A13" w:rsidRPr="005D4962" w:rsidTr="00325A13">
        <w:tc>
          <w:tcPr>
            <w:tcW w:w="1157" w:type="dxa"/>
            <w:shd w:val="clear" w:color="auto" w:fill="auto"/>
          </w:tcPr>
          <w:p w:rsidR="00325A13" w:rsidRPr="005D4962" w:rsidRDefault="00611F45" w:rsidP="00325A13">
            <w:pPr>
              <w:spacing w:after="0"/>
              <w:rPr>
                <w:lang w:val="sk-SK"/>
              </w:rPr>
            </w:pPr>
            <w:hyperlink r:id="rId44" w:history="1">
              <w:r w:rsidR="00325A13" w:rsidRPr="005D4962">
                <w:rPr>
                  <w:lang w:val="sk-SK"/>
                </w:rPr>
                <w:t>SKUEV0252</w:t>
              </w:r>
            </w:hyperlink>
          </w:p>
        </w:tc>
        <w:tc>
          <w:tcPr>
            <w:tcW w:w="3379" w:type="dxa"/>
            <w:shd w:val="clear" w:color="auto" w:fill="auto"/>
          </w:tcPr>
          <w:p w:rsidR="00325A13" w:rsidRPr="005D4962" w:rsidRDefault="00325A13" w:rsidP="00325A13">
            <w:pPr>
              <w:spacing w:after="0"/>
              <w:rPr>
                <w:lang w:val="sk-SK"/>
              </w:rPr>
            </w:pPr>
            <w:r w:rsidRPr="005D4962">
              <w:rPr>
                <w:lang w:val="sk-SK"/>
              </w:rPr>
              <w:t>Malá Fatra</w:t>
            </w:r>
          </w:p>
        </w:tc>
        <w:tc>
          <w:tcPr>
            <w:tcW w:w="3544" w:type="dxa"/>
            <w:shd w:val="clear" w:color="auto" w:fill="auto"/>
          </w:tcPr>
          <w:p w:rsidR="00325A13" w:rsidRPr="005D4962" w:rsidRDefault="00325A13" w:rsidP="00325A13">
            <w:pPr>
              <w:spacing w:after="0"/>
              <w:rPr>
                <w:lang w:val="sk-SK"/>
              </w:rPr>
            </w:pPr>
            <w:r w:rsidRPr="005D4962">
              <w:rPr>
                <w:lang w:val="sk-SK"/>
              </w:rPr>
              <w:t>Správa NP Malá Fatra</w:t>
            </w:r>
          </w:p>
        </w:tc>
      </w:tr>
      <w:tr w:rsidR="00325A13" w:rsidRPr="005D4962" w:rsidTr="00325A13">
        <w:tc>
          <w:tcPr>
            <w:tcW w:w="1157" w:type="dxa"/>
            <w:shd w:val="clear" w:color="auto" w:fill="auto"/>
          </w:tcPr>
          <w:p w:rsidR="00325A13" w:rsidRPr="005D4962" w:rsidRDefault="00611F45" w:rsidP="00325A13">
            <w:pPr>
              <w:spacing w:after="0"/>
              <w:rPr>
                <w:lang w:val="sk-SK"/>
              </w:rPr>
            </w:pPr>
            <w:hyperlink r:id="rId45" w:history="1">
              <w:r w:rsidR="00325A13" w:rsidRPr="005D4962">
                <w:rPr>
                  <w:lang w:val="sk-SK"/>
                </w:rPr>
                <w:t>SKUEV0253</w:t>
              </w:r>
            </w:hyperlink>
          </w:p>
        </w:tc>
        <w:tc>
          <w:tcPr>
            <w:tcW w:w="3379" w:type="dxa"/>
            <w:shd w:val="clear" w:color="auto" w:fill="auto"/>
          </w:tcPr>
          <w:p w:rsidR="00325A13" w:rsidRPr="005D4962" w:rsidRDefault="00325A13" w:rsidP="00325A13">
            <w:pPr>
              <w:spacing w:after="0"/>
              <w:rPr>
                <w:lang w:val="sk-SK"/>
              </w:rPr>
            </w:pPr>
            <w:r w:rsidRPr="005D4962">
              <w:rPr>
                <w:lang w:val="sk-SK"/>
              </w:rPr>
              <w:t>Váh</w:t>
            </w:r>
          </w:p>
        </w:tc>
        <w:tc>
          <w:tcPr>
            <w:tcW w:w="3544" w:type="dxa"/>
            <w:shd w:val="clear" w:color="auto" w:fill="auto"/>
          </w:tcPr>
          <w:p w:rsidR="00325A13" w:rsidRPr="005D4962" w:rsidRDefault="00325A13" w:rsidP="00325A13">
            <w:pPr>
              <w:spacing w:after="0"/>
              <w:rPr>
                <w:lang w:val="sk-SK"/>
              </w:rPr>
            </w:pPr>
            <w:r w:rsidRPr="005D4962">
              <w:rPr>
                <w:lang w:val="sk-SK"/>
              </w:rPr>
              <w:t>Správa TANAP</w:t>
            </w:r>
          </w:p>
        </w:tc>
      </w:tr>
      <w:tr w:rsidR="00325A13" w:rsidRPr="005D4962" w:rsidTr="00325A13">
        <w:tc>
          <w:tcPr>
            <w:tcW w:w="1157" w:type="dxa"/>
            <w:shd w:val="clear" w:color="auto" w:fill="auto"/>
          </w:tcPr>
          <w:p w:rsidR="00325A13" w:rsidRPr="005D4962" w:rsidRDefault="00611F45" w:rsidP="00325A13">
            <w:pPr>
              <w:spacing w:after="0"/>
              <w:rPr>
                <w:lang w:val="sk-SK"/>
              </w:rPr>
            </w:pPr>
            <w:hyperlink r:id="rId46" w:history="1">
              <w:r w:rsidR="00325A13" w:rsidRPr="005D4962">
                <w:rPr>
                  <w:lang w:val="sk-SK"/>
                </w:rPr>
                <w:t>SKUEV0254</w:t>
              </w:r>
            </w:hyperlink>
          </w:p>
        </w:tc>
        <w:tc>
          <w:tcPr>
            <w:tcW w:w="3379" w:type="dxa"/>
            <w:shd w:val="clear" w:color="auto" w:fill="auto"/>
          </w:tcPr>
          <w:p w:rsidR="00325A13" w:rsidRPr="005D4962" w:rsidRDefault="00325A13" w:rsidP="00325A13">
            <w:pPr>
              <w:spacing w:after="0"/>
              <w:rPr>
                <w:lang w:val="sk-SK"/>
              </w:rPr>
            </w:pPr>
            <w:r w:rsidRPr="005D4962">
              <w:rPr>
                <w:lang w:val="sk-SK"/>
              </w:rPr>
              <w:t>Močiar</w:t>
            </w:r>
          </w:p>
        </w:tc>
        <w:tc>
          <w:tcPr>
            <w:tcW w:w="3544" w:type="dxa"/>
            <w:shd w:val="clear" w:color="auto" w:fill="auto"/>
          </w:tcPr>
          <w:p w:rsidR="00325A13" w:rsidRPr="005D4962" w:rsidRDefault="00325A13" w:rsidP="00325A13">
            <w:pPr>
              <w:spacing w:after="0"/>
              <w:rPr>
                <w:lang w:val="sk-SK"/>
              </w:rPr>
            </w:pPr>
            <w:r w:rsidRPr="005D4962">
              <w:rPr>
                <w:lang w:val="sk-SK"/>
              </w:rPr>
              <w:t>Správa NP Malá Fatra</w:t>
            </w:r>
          </w:p>
        </w:tc>
      </w:tr>
      <w:tr w:rsidR="00325A13" w:rsidRPr="005D4962" w:rsidTr="00325A13">
        <w:tc>
          <w:tcPr>
            <w:tcW w:w="1157" w:type="dxa"/>
            <w:shd w:val="clear" w:color="auto" w:fill="auto"/>
          </w:tcPr>
          <w:p w:rsidR="00325A13" w:rsidRPr="005D4962" w:rsidRDefault="00611F45" w:rsidP="00325A13">
            <w:pPr>
              <w:spacing w:after="0"/>
              <w:rPr>
                <w:lang w:val="sk-SK"/>
              </w:rPr>
            </w:pPr>
            <w:hyperlink r:id="rId47" w:history="1">
              <w:r w:rsidR="00325A13" w:rsidRPr="005D4962">
                <w:rPr>
                  <w:lang w:val="sk-SK"/>
                </w:rPr>
                <w:t>SKUEV0255</w:t>
              </w:r>
            </w:hyperlink>
          </w:p>
        </w:tc>
        <w:tc>
          <w:tcPr>
            <w:tcW w:w="3379" w:type="dxa"/>
            <w:shd w:val="clear" w:color="auto" w:fill="auto"/>
          </w:tcPr>
          <w:p w:rsidR="00325A13" w:rsidRPr="005D4962" w:rsidRDefault="00325A13" w:rsidP="00325A13">
            <w:pPr>
              <w:spacing w:after="0"/>
              <w:rPr>
                <w:lang w:val="sk-SK"/>
              </w:rPr>
            </w:pPr>
            <w:r w:rsidRPr="005D4962">
              <w:rPr>
                <w:lang w:val="sk-SK"/>
              </w:rPr>
              <w:t>Šujské rašelinisko</w:t>
            </w:r>
          </w:p>
        </w:tc>
        <w:tc>
          <w:tcPr>
            <w:tcW w:w="3544" w:type="dxa"/>
            <w:shd w:val="clear" w:color="auto" w:fill="auto"/>
          </w:tcPr>
          <w:p w:rsidR="00325A13" w:rsidRPr="005D4962" w:rsidRDefault="00325A13" w:rsidP="00325A13">
            <w:pPr>
              <w:spacing w:after="0"/>
              <w:rPr>
                <w:lang w:val="sk-SK"/>
              </w:rPr>
            </w:pPr>
            <w:r w:rsidRPr="005D4962">
              <w:rPr>
                <w:lang w:val="sk-SK"/>
              </w:rPr>
              <w:t>Správa NP Malá Fatra</w:t>
            </w:r>
          </w:p>
        </w:tc>
      </w:tr>
      <w:tr w:rsidR="00325A13" w:rsidRPr="005D4962" w:rsidTr="00325A13">
        <w:tc>
          <w:tcPr>
            <w:tcW w:w="1157" w:type="dxa"/>
            <w:shd w:val="clear" w:color="auto" w:fill="auto"/>
          </w:tcPr>
          <w:p w:rsidR="00325A13" w:rsidRPr="005D4962" w:rsidRDefault="00611F45" w:rsidP="00325A13">
            <w:pPr>
              <w:spacing w:after="0"/>
              <w:rPr>
                <w:lang w:val="sk-SK"/>
              </w:rPr>
            </w:pPr>
            <w:hyperlink r:id="rId48" w:history="1">
              <w:r w:rsidR="00325A13" w:rsidRPr="005D4962">
                <w:rPr>
                  <w:lang w:val="sk-SK"/>
                </w:rPr>
                <w:t>SKUEV0256</w:t>
              </w:r>
            </w:hyperlink>
          </w:p>
        </w:tc>
        <w:tc>
          <w:tcPr>
            <w:tcW w:w="3379" w:type="dxa"/>
            <w:shd w:val="clear" w:color="auto" w:fill="auto"/>
          </w:tcPr>
          <w:p w:rsidR="00325A13" w:rsidRPr="005D4962" w:rsidRDefault="00325A13" w:rsidP="00325A13">
            <w:pPr>
              <w:spacing w:after="0"/>
              <w:rPr>
                <w:lang w:val="sk-SK"/>
              </w:rPr>
            </w:pPr>
            <w:r w:rsidRPr="005D4962">
              <w:rPr>
                <w:lang w:val="sk-SK"/>
              </w:rPr>
              <w:t>Strážovské vrchy</w:t>
            </w:r>
          </w:p>
        </w:tc>
        <w:tc>
          <w:tcPr>
            <w:tcW w:w="3544" w:type="dxa"/>
            <w:shd w:val="clear" w:color="auto" w:fill="auto"/>
          </w:tcPr>
          <w:p w:rsidR="00325A13" w:rsidRPr="005D4962" w:rsidRDefault="00325A13" w:rsidP="00325A13">
            <w:pPr>
              <w:spacing w:after="0"/>
              <w:rPr>
                <w:lang w:val="sk-SK"/>
              </w:rPr>
            </w:pPr>
            <w:r w:rsidRPr="005D4962">
              <w:rPr>
                <w:lang w:val="sk-SK"/>
              </w:rPr>
              <w:t>Správa CHKO Strážovské vrchy</w:t>
            </w:r>
          </w:p>
        </w:tc>
      </w:tr>
      <w:tr w:rsidR="00325A13" w:rsidRPr="005D4962" w:rsidTr="00325A13">
        <w:tc>
          <w:tcPr>
            <w:tcW w:w="1157" w:type="dxa"/>
            <w:shd w:val="clear" w:color="auto" w:fill="auto"/>
          </w:tcPr>
          <w:p w:rsidR="00325A13" w:rsidRPr="005D4962" w:rsidRDefault="00611F45" w:rsidP="00325A13">
            <w:pPr>
              <w:spacing w:after="0"/>
              <w:rPr>
                <w:lang w:val="sk-SK"/>
              </w:rPr>
            </w:pPr>
            <w:hyperlink r:id="rId49" w:history="1">
              <w:r w:rsidR="00325A13" w:rsidRPr="005D4962">
                <w:rPr>
                  <w:lang w:val="sk-SK"/>
                </w:rPr>
                <w:t>SKUEV0288</w:t>
              </w:r>
            </w:hyperlink>
          </w:p>
        </w:tc>
        <w:tc>
          <w:tcPr>
            <w:tcW w:w="3379" w:type="dxa"/>
            <w:shd w:val="clear" w:color="auto" w:fill="auto"/>
          </w:tcPr>
          <w:p w:rsidR="00325A13" w:rsidRPr="005D4962" w:rsidRDefault="00325A13" w:rsidP="00325A13">
            <w:pPr>
              <w:spacing w:after="0"/>
              <w:rPr>
                <w:lang w:val="sk-SK"/>
              </w:rPr>
            </w:pPr>
            <w:r w:rsidRPr="005D4962">
              <w:rPr>
                <w:lang w:val="sk-SK"/>
              </w:rPr>
              <w:t>Kysucké Beskydy</w:t>
            </w:r>
          </w:p>
        </w:tc>
        <w:tc>
          <w:tcPr>
            <w:tcW w:w="3544" w:type="dxa"/>
            <w:shd w:val="clear" w:color="auto" w:fill="auto"/>
          </w:tcPr>
          <w:p w:rsidR="00325A13" w:rsidRPr="005D4962" w:rsidRDefault="00325A13" w:rsidP="00325A13">
            <w:pPr>
              <w:spacing w:after="0"/>
              <w:rPr>
                <w:lang w:val="sk-SK"/>
              </w:rPr>
            </w:pPr>
            <w:r w:rsidRPr="005D4962">
              <w:rPr>
                <w:lang w:val="sk-SK"/>
              </w:rPr>
              <w:t>Správa CHKO Kysuce</w:t>
            </w:r>
          </w:p>
        </w:tc>
      </w:tr>
      <w:tr w:rsidR="00325A13" w:rsidRPr="005D4962" w:rsidTr="00325A13">
        <w:tc>
          <w:tcPr>
            <w:tcW w:w="1157" w:type="dxa"/>
            <w:shd w:val="clear" w:color="auto" w:fill="auto"/>
          </w:tcPr>
          <w:p w:rsidR="00325A13" w:rsidRPr="005D4962" w:rsidRDefault="00611F45" w:rsidP="00325A13">
            <w:pPr>
              <w:spacing w:after="0"/>
              <w:rPr>
                <w:lang w:val="sk-SK"/>
              </w:rPr>
            </w:pPr>
            <w:hyperlink r:id="rId50" w:history="1">
              <w:r w:rsidR="00325A13" w:rsidRPr="005D4962">
                <w:rPr>
                  <w:lang w:val="sk-SK"/>
                </w:rPr>
                <w:t>SKUEV0289</w:t>
              </w:r>
            </w:hyperlink>
          </w:p>
        </w:tc>
        <w:tc>
          <w:tcPr>
            <w:tcW w:w="3379" w:type="dxa"/>
            <w:shd w:val="clear" w:color="auto" w:fill="auto"/>
          </w:tcPr>
          <w:p w:rsidR="00325A13" w:rsidRPr="005D4962" w:rsidRDefault="00325A13" w:rsidP="00325A13">
            <w:pPr>
              <w:spacing w:after="0"/>
              <w:rPr>
                <w:lang w:val="sk-SK"/>
              </w:rPr>
            </w:pPr>
            <w:r w:rsidRPr="005D4962">
              <w:rPr>
                <w:lang w:val="sk-SK"/>
              </w:rPr>
              <w:t>Chmúra</w:t>
            </w:r>
          </w:p>
        </w:tc>
        <w:tc>
          <w:tcPr>
            <w:tcW w:w="3544" w:type="dxa"/>
            <w:shd w:val="clear" w:color="auto" w:fill="auto"/>
          </w:tcPr>
          <w:p w:rsidR="00325A13" w:rsidRPr="005D4962" w:rsidRDefault="00325A13" w:rsidP="00325A13">
            <w:pPr>
              <w:spacing w:after="0"/>
              <w:rPr>
                <w:lang w:val="sk-SK"/>
              </w:rPr>
            </w:pPr>
            <w:r w:rsidRPr="005D4962">
              <w:rPr>
                <w:lang w:val="sk-SK"/>
              </w:rPr>
              <w:t>Správa CHKO Kysuce</w:t>
            </w:r>
          </w:p>
        </w:tc>
      </w:tr>
      <w:tr w:rsidR="00325A13" w:rsidRPr="005D4962" w:rsidTr="00325A13">
        <w:tc>
          <w:tcPr>
            <w:tcW w:w="1157" w:type="dxa"/>
            <w:shd w:val="clear" w:color="auto" w:fill="auto"/>
          </w:tcPr>
          <w:p w:rsidR="00325A13" w:rsidRPr="005D4962" w:rsidRDefault="00611F45" w:rsidP="00325A13">
            <w:pPr>
              <w:spacing w:after="0"/>
              <w:rPr>
                <w:lang w:val="sk-SK"/>
              </w:rPr>
            </w:pPr>
            <w:hyperlink r:id="rId51" w:history="1">
              <w:r w:rsidR="00325A13" w:rsidRPr="005D4962">
                <w:rPr>
                  <w:lang w:val="sk-SK"/>
                </w:rPr>
                <w:t>SKUEV0296</w:t>
              </w:r>
            </w:hyperlink>
          </w:p>
        </w:tc>
        <w:tc>
          <w:tcPr>
            <w:tcW w:w="3379" w:type="dxa"/>
            <w:shd w:val="clear" w:color="auto" w:fill="auto"/>
          </w:tcPr>
          <w:p w:rsidR="00325A13" w:rsidRPr="005D4962" w:rsidRDefault="00325A13" w:rsidP="00325A13">
            <w:pPr>
              <w:spacing w:after="0"/>
              <w:rPr>
                <w:lang w:val="sk-SK"/>
              </w:rPr>
            </w:pPr>
            <w:r w:rsidRPr="005D4962">
              <w:rPr>
                <w:lang w:val="sk-SK"/>
              </w:rPr>
              <w:t>Turková</w:t>
            </w:r>
          </w:p>
        </w:tc>
        <w:tc>
          <w:tcPr>
            <w:tcW w:w="3544" w:type="dxa"/>
            <w:shd w:val="clear" w:color="auto" w:fill="auto"/>
          </w:tcPr>
          <w:p w:rsidR="00325A13" w:rsidRPr="005D4962" w:rsidRDefault="00325A13" w:rsidP="00325A13">
            <w:pPr>
              <w:spacing w:after="0"/>
              <w:rPr>
                <w:lang w:val="sk-SK"/>
              </w:rPr>
            </w:pPr>
            <w:r w:rsidRPr="005D4962">
              <w:rPr>
                <w:lang w:val="sk-SK"/>
              </w:rPr>
              <w:t>Správa NAPANT</w:t>
            </w:r>
          </w:p>
        </w:tc>
      </w:tr>
      <w:tr w:rsidR="00325A13" w:rsidRPr="005D4962" w:rsidTr="00325A13">
        <w:tc>
          <w:tcPr>
            <w:tcW w:w="1157" w:type="dxa"/>
            <w:shd w:val="clear" w:color="auto" w:fill="auto"/>
          </w:tcPr>
          <w:p w:rsidR="00325A13" w:rsidRPr="005D4962" w:rsidRDefault="00611F45" w:rsidP="00325A13">
            <w:pPr>
              <w:spacing w:after="0"/>
              <w:rPr>
                <w:lang w:val="sk-SK"/>
              </w:rPr>
            </w:pPr>
            <w:hyperlink r:id="rId52" w:history="1">
              <w:r w:rsidR="00325A13" w:rsidRPr="005D4962">
                <w:rPr>
                  <w:lang w:val="sk-SK"/>
                </w:rPr>
                <w:t>SKUEV0300</w:t>
              </w:r>
            </w:hyperlink>
          </w:p>
        </w:tc>
        <w:tc>
          <w:tcPr>
            <w:tcW w:w="3379" w:type="dxa"/>
            <w:shd w:val="clear" w:color="auto" w:fill="auto"/>
          </w:tcPr>
          <w:p w:rsidR="00325A13" w:rsidRPr="005D4962" w:rsidRDefault="00325A13" w:rsidP="00325A13">
            <w:pPr>
              <w:spacing w:after="0"/>
              <w:rPr>
                <w:lang w:val="sk-SK"/>
              </w:rPr>
            </w:pPr>
            <w:r w:rsidRPr="005D4962">
              <w:rPr>
                <w:lang w:val="sk-SK"/>
              </w:rPr>
              <w:t>Skribňovo</w:t>
            </w:r>
          </w:p>
        </w:tc>
        <w:tc>
          <w:tcPr>
            <w:tcW w:w="3544" w:type="dxa"/>
            <w:shd w:val="clear" w:color="auto" w:fill="auto"/>
          </w:tcPr>
          <w:p w:rsidR="00325A13" w:rsidRPr="005D4962" w:rsidRDefault="00325A13" w:rsidP="00325A13">
            <w:pPr>
              <w:spacing w:after="0"/>
              <w:rPr>
                <w:lang w:val="sk-SK"/>
              </w:rPr>
            </w:pPr>
            <w:r w:rsidRPr="005D4962">
              <w:rPr>
                <w:lang w:val="sk-SK"/>
              </w:rPr>
              <w:t>Správa NAPANT</w:t>
            </w:r>
          </w:p>
        </w:tc>
      </w:tr>
      <w:tr w:rsidR="00325A13" w:rsidRPr="005D4962" w:rsidTr="00325A13">
        <w:tc>
          <w:tcPr>
            <w:tcW w:w="1157" w:type="dxa"/>
            <w:shd w:val="clear" w:color="auto" w:fill="auto"/>
          </w:tcPr>
          <w:p w:rsidR="00325A13" w:rsidRPr="005D4962" w:rsidRDefault="00611F45" w:rsidP="00325A13">
            <w:pPr>
              <w:spacing w:after="0"/>
              <w:rPr>
                <w:lang w:val="sk-SK"/>
              </w:rPr>
            </w:pPr>
            <w:hyperlink r:id="rId53" w:history="1">
              <w:r w:rsidR="00325A13" w:rsidRPr="005D4962">
                <w:rPr>
                  <w:lang w:val="sk-SK"/>
                </w:rPr>
                <w:t>SKUEV0302</w:t>
              </w:r>
            </w:hyperlink>
          </w:p>
        </w:tc>
        <w:tc>
          <w:tcPr>
            <w:tcW w:w="3379" w:type="dxa"/>
            <w:shd w:val="clear" w:color="auto" w:fill="auto"/>
          </w:tcPr>
          <w:p w:rsidR="00325A13" w:rsidRPr="005D4962" w:rsidRDefault="00325A13" w:rsidP="00325A13">
            <w:pPr>
              <w:spacing w:after="0"/>
              <w:rPr>
                <w:lang w:val="sk-SK"/>
              </w:rPr>
            </w:pPr>
            <w:r w:rsidRPr="005D4962">
              <w:rPr>
                <w:lang w:val="sk-SK"/>
              </w:rPr>
              <w:t>Ďumbierske Tatry</w:t>
            </w:r>
          </w:p>
        </w:tc>
        <w:tc>
          <w:tcPr>
            <w:tcW w:w="3544" w:type="dxa"/>
            <w:shd w:val="clear" w:color="auto" w:fill="auto"/>
          </w:tcPr>
          <w:p w:rsidR="00325A13" w:rsidRPr="005D4962" w:rsidRDefault="00325A13" w:rsidP="00325A13">
            <w:pPr>
              <w:spacing w:after="0"/>
              <w:rPr>
                <w:lang w:val="sk-SK"/>
              </w:rPr>
            </w:pPr>
            <w:r w:rsidRPr="005D4962">
              <w:rPr>
                <w:lang w:val="sk-SK"/>
              </w:rPr>
              <w:t>Správa NAPANT</w:t>
            </w:r>
          </w:p>
        </w:tc>
      </w:tr>
      <w:tr w:rsidR="00325A13" w:rsidRPr="005D4962" w:rsidTr="00325A13">
        <w:tc>
          <w:tcPr>
            <w:tcW w:w="1157" w:type="dxa"/>
            <w:shd w:val="clear" w:color="auto" w:fill="auto"/>
          </w:tcPr>
          <w:p w:rsidR="00325A13" w:rsidRPr="005D4962" w:rsidRDefault="00611F45" w:rsidP="00325A13">
            <w:pPr>
              <w:spacing w:after="0"/>
              <w:rPr>
                <w:lang w:val="sk-SK"/>
              </w:rPr>
            </w:pPr>
            <w:hyperlink r:id="rId54" w:history="1">
              <w:r w:rsidR="00325A13" w:rsidRPr="005D4962">
                <w:rPr>
                  <w:lang w:val="sk-SK"/>
                </w:rPr>
                <w:t>SKUEV0304</w:t>
              </w:r>
            </w:hyperlink>
          </w:p>
        </w:tc>
        <w:tc>
          <w:tcPr>
            <w:tcW w:w="3379" w:type="dxa"/>
            <w:shd w:val="clear" w:color="auto" w:fill="auto"/>
          </w:tcPr>
          <w:p w:rsidR="00325A13" w:rsidRPr="005D4962" w:rsidRDefault="00325A13" w:rsidP="00325A13">
            <w:pPr>
              <w:spacing w:after="0"/>
              <w:rPr>
                <w:lang w:val="sk-SK"/>
              </w:rPr>
            </w:pPr>
            <w:r w:rsidRPr="005D4962">
              <w:rPr>
                <w:lang w:val="sk-SK"/>
              </w:rPr>
              <w:t>Oravská vodná nádrž</w:t>
            </w:r>
          </w:p>
        </w:tc>
        <w:tc>
          <w:tcPr>
            <w:tcW w:w="3544" w:type="dxa"/>
            <w:shd w:val="clear" w:color="auto" w:fill="auto"/>
          </w:tcPr>
          <w:p w:rsidR="00325A13" w:rsidRPr="005D4962" w:rsidRDefault="00325A13" w:rsidP="00325A13">
            <w:pPr>
              <w:spacing w:after="0"/>
              <w:rPr>
                <w:lang w:val="sk-SK"/>
              </w:rPr>
            </w:pPr>
            <w:r w:rsidRPr="005D4962">
              <w:rPr>
                <w:lang w:val="sk-SK"/>
              </w:rPr>
              <w:t>Správa CHKO Horná Orava</w:t>
            </w:r>
          </w:p>
        </w:tc>
      </w:tr>
      <w:tr w:rsidR="00325A13" w:rsidRPr="005D4962" w:rsidTr="00325A13">
        <w:tc>
          <w:tcPr>
            <w:tcW w:w="1157" w:type="dxa"/>
            <w:shd w:val="clear" w:color="auto" w:fill="auto"/>
          </w:tcPr>
          <w:p w:rsidR="00325A13" w:rsidRPr="005D4962" w:rsidRDefault="00611F45" w:rsidP="00325A13">
            <w:pPr>
              <w:spacing w:after="0"/>
              <w:rPr>
                <w:lang w:val="sk-SK"/>
              </w:rPr>
            </w:pPr>
            <w:hyperlink r:id="rId55" w:history="1">
              <w:r w:rsidR="00325A13" w:rsidRPr="005D4962">
                <w:rPr>
                  <w:lang w:val="sk-SK"/>
                </w:rPr>
                <w:t>SKUEV0305</w:t>
              </w:r>
            </w:hyperlink>
          </w:p>
        </w:tc>
        <w:tc>
          <w:tcPr>
            <w:tcW w:w="3379" w:type="dxa"/>
            <w:shd w:val="clear" w:color="auto" w:fill="auto"/>
          </w:tcPr>
          <w:p w:rsidR="00325A13" w:rsidRPr="005D4962" w:rsidRDefault="00325A13" w:rsidP="00325A13">
            <w:pPr>
              <w:spacing w:after="0"/>
              <w:rPr>
                <w:lang w:val="sk-SK"/>
              </w:rPr>
            </w:pPr>
            <w:r w:rsidRPr="005D4962">
              <w:rPr>
                <w:lang w:val="sk-SK"/>
              </w:rPr>
              <w:t>Choč</w:t>
            </w:r>
          </w:p>
        </w:tc>
        <w:tc>
          <w:tcPr>
            <w:tcW w:w="3544" w:type="dxa"/>
            <w:shd w:val="clear" w:color="auto" w:fill="auto"/>
          </w:tcPr>
          <w:p w:rsidR="00325A13" w:rsidRPr="005D4962" w:rsidRDefault="00325A13" w:rsidP="00325A13">
            <w:pPr>
              <w:spacing w:after="0"/>
              <w:rPr>
                <w:lang w:val="sk-SK"/>
              </w:rPr>
            </w:pPr>
            <w:r w:rsidRPr="005D4962">
              <w:rPr>
                <w:lang w:val="sk-SK"/>
              </w:rPr>
              <w:t>Správa TANAP</w:t>
            </w:r>
          </w:p>
        </w:tc>
      </w:tr>
      <w:tr w:rsidR="00325A13" w:rsidRPr="005D4962" w:rsidTr="00325A13">
        <w:tc>
          <w:tcPr>
            <w:tcW w:w="1157" w:type="dxa"/>
            <w:shd w:val="clear" w:color="auto" w:fill="auto"/>
          </w:tcPr>
          <w:p w:rsidR="00325A13" w:rsidRPr="005D4962" w:rsidRDefault="00611F45" w:rsidP="00325A13">
            <w:pPr>
              <w:spacing w:after="0"/>
              <w:rPr>
                <w:lang w:val="sk-SK"/>
              </w:rPr>
            </w:pPr>
            <w:hyperlink r:id="rId56" w:history="1">
              <w:r w:rsidR="00325A13" w:rsidRPr="005D4962">
                <w:rPr>
                  <w:lang w:val="sk-SK"/>
                </w:rPr>
                <w:t>SKUEV0306</w:t>
              </w:r>
            </w:hyperlink>
          </w:p>
        </w:tc>
        <w:tc>
          <w:tcPr>
            <w:tcW w:w="3379" w:type="dxa"/>
            <w:shd w:val="clear" w:color="auto" w:fill="auto"/>
          </w:tcPr>
          <w:p w:rsidR="00325A13" w:rsidRPr="005D4962" w:rsidRDefault="00325A13" w:rsidP="00325A13">
            <w:pPr>
              <w:spacing w:after="0"/>
              <w:rPr>
                <w:lang w:val="sk-SK"/>
              </w:rPr>
            </w:pPr>
            <w:r w:rsidRPr="005D4962">
              <w:rPr>
                <w:lang w:val="sk-SK"/>
              </w:rPr>
              <w:t>Pod Suchým hrádkom</w:t>
            </w:r>
          </w:p>
        </w:tc>
        <w:tc>
          <w:tcPr>
            <w:tcW w:w="3544" w:type="dxa"/>
            <w:shd w:val="clear" w:color="auto" w:fill="auto"/>
          </w:tcPr>
          <w:p w:rsidR="00325A13" w:rsidRPr="005D4962" w:rsidRDefault="00325A13" w:rsidP="00325A13">
            <w:pPr>
              <w:spacing w:after="0"/>
              <w:rPr>
                <w:lang w:val="sk-SK"/>
              </w:rPr>
            </w:pPr>
            <w:r w:rsidRPr="005D4962">
              <w:rPr>
                <w:lang w:val="sk-SK"/>
              </w:rPr>
              <w:t>Správa TANAP</w:t>
            </w:r>
          </w:p>
        </w:tc>
      </w:tr>
      <w:tr w:rsidR="00325A13" w:rsidRPr="005D4962" w:rsidTr="00325A13">
        <w:tc>
          <w:tcPr>
            <w:tcW w:w="1157" w:type="dxa"/>
            <w:shd w:val="clear" w:color="auto" w:fill="auto"/>
          </w:tcPr>
          <w:p w:rsidR="00325A13" w:rsidRPr="005D4962" w:rsidRDefault="00611F45" w:rsidP="00325A13">
            <w:pPr>
              <w:spacing w:after="0"/>
              <w:rPr>
                <w:lang w:val="sk-SK"/>
              </w:rPr>
            </w:pPr>
            <w:hyperlink r:id="rId57" w:history="1">
              <w:r w:rsidR="00325A13" w:rsidRPr="005D4962">
                <w:rPr>
                  <w:lang w:val="sk-SK"/>
                </w:rPr>
                <w:t>SKUEV0307</w:t>
              </w:r>
            </w:hyperlink>
          </w:p>
        </w:tc>
        <w:tc>
          <w:tcPr>
            <w:tcW w:w="3379" w:type="dxa"/>
            <w:shd w:val="clear" w:color="auto" w:fill="auto"/>
          </w:tcPr>
          <w:p w:rsidR="00325A13" w:rsidRPr="005D4962" w:rsidRDefault="00325A13" w:rsidP="00325A13">
            <w:pPr>
              <w:spacing w:after="0"/>
              <w:rPr>
                <w:lang w:val="sk-SK"/>
              </w:rPr>
            </w:pPr>
            <w:r w:rsidRPr="005D4962">
              <w:rPr>
                <w:lang w:val="sk-SK"/>
              </w:rPr>
              <w:t>Tatry</w:t>
            </w:r>
          </w:p>
        </w:tc>
        <w:tc>
          <w:tcPr>
            <w:tcW w:w="3544" w:type="dxa"/>
            <w:shd w:val="clear" w:color="auto" w:fill="auto"/>
          </w:tcPr>
          <w:p w:rsidR="00325A13" w:rsidRPr="005D4962" w:rsidRDefault="00325A13" w:rsidP="00325A13">
            <w:pPr>
              <w:spacing w:after="0"/>
              <w:rPr>
                <w:lang w:val="sk-SK"/>
              </w:rPr>
            </w:pPr>
            <w:r w:rsidRPr="005D4962">
              <w:rPr>
                <w:lang w:val="sk-SK"/>
              </w:rPr>
              <w:t>Správa TANAP</w:t>
            </w:r>
          </w:p>
        </w:tc>
      </w:tr>
      <w:tr w:rsidR="00325A13" w:rsidRPr="005D4962" w:rsidTr="00325A13">
        <w:tc>
          <w:tcPr>
            <w:tcW w:w="1157" w:type="dxa"/>
            <w:shd w:val="clear" w:color="auto" w:fill="auto"/>
          </w:tcPr>
          <w:p w:rsidR="00325A13" w:rsidRPr="005D4962" w:rsidRDefault="00611F45" w:rsidP="00325A13">
            <w:pPr>
              <w:spacing w:after="0"/>
              <w:rPr>
                <w:lang w:val="sk-SK"/>
              </w:rPr>
            </w:pPr>
            <w:hyperlink r:id="rId58" w:history="1">
              <w:r w:rsidR="00325A13" w:rsidRPr="005D4962">
                <w:rPr>
                  <w:lang w:val="sk-SK"/>
                </w:rPr>
                <w:t>SKUEV0308</w:t>
              </w:r>
            </w:hyperlink>
          </w:p>
        </w:tc>
        <w:tc>
          <w:tcPr>
            <w:tcW w:w="3379" w:type="dxa"/>
            <w:shd w:val="clear" w:color="auto" w:fill="auto"/>
          </w:tcPr>
          <w:p w:rsidR="00325A13" w:rsidRPr="005D4962" w:rsidRDefault="00325A13" w:rsidP="00325A13">
            <w:pPr>
              <w:spacing w:after="0"/>
              <w:rPr>
                <w:lang w:val="sk-SK"/>
              </w:rPr>
            </w:pPr>
            <w:r w:rsidRPr="005D4962">
              <w:rPr>
                <w:lang w:val="sk-SK"/>
              </w:rPr>
              <w:t>Machy</w:t>
            </w:r>
          </w:p>
        </w:tc>
        <w:tc>
          <w:tcPr>
            <w:tcW w:w="3544" w:type="dxa"/>
            <w:shd w:val="clear" w:color="auto" w:fill="auto"/>
          </w:tcPr>
          <w:p w:rsidR="00325A13" w:rsidRPr="005D4962" w:rsidRDefault="00325A13" w:rsidP="00325A13">
            <w:pPr>
              <w:spacing w:after="0"/>
              <w:rPr>
                <w:lang w:val="sk-SK"/>
              </w:rPr>
            </w:pPr>
            <w:r w:rsidRPr="005D4962">
              <w:rPr>
                <w:lang w:val="sk-SK"/>
              </w:rPr>
              <w:t>Správa TANAP</w:t>
            </w:r>
          </w:p>
        </w:tc>
      </w:tr>
      <w:tr w:rsidR="00325A13" w:rsidRPr="005D4962" w:rsidTr="00325A13">
        <w:tc>
          <w:tcPr>
            <w:tcW w:w="1157" w:type="dxa"/>
            <w:shd w:val="clear" w:color="auto" w:fill="auto"/>
          </w:tcPr>
          <w:p w:rsidR="00325A13" w:rsidRPr="005D4962" w:rsidRDefault="00611F45" w:rsidP="00325A13">
            <w:pPr>
              <w:spacing w:after="0"/>
              <w:rPr>
                <w:lang w:val="sk-SK"/>
              </w:rPr>
            </w:pPr>
            <w:hyperlink r:id="rId59" w:history="1">
              <w:r w:rsidR="00325A13" w:rsidRPr="005D4962">
                <w:rPr>
                  <w:lang w:val="sk-SK"/>
                </w:rPr>
                <w:t>SKUEV0310</w:t>
              </w:r>
            </w:hyperlink>
          </w:p>
        </w:tc>
        <w:tc>
          <w:tcPr>
            <w:tcW w:w="3379" w:type="dxa"/>
            <w:shd w:val="clear" w:color="auto" w:fill="auto"/>
          </w:tcPr>
          <w:p w:rsidR="00325A13" w:rsidRPr="005D4962" w:rsidRDefault="00325A13" w:rsidP="00325A13">
            <w:pPr>
              <w:spacing w:after="0"/>
              <w:rPr>
                <w:lang w:val="sk-SK"/>
              </w:rPr>
            </w:pPr>
            <w:r w:rsidRPr="005D4962">
              <w:rPr>
                <w:lang w:val="sk-SK"/>
              </w:rPr>
              <w:t>Kráľovohoľské Tatry</w:t>
            </w:r>
          </w:p>
        </w:tc>
        <w:tc>
          <w:tcPr>
            <w:tcW w:w="3544" w:type="dxa"/>
            <w:shd w:val="clear" w:color="auto" w:fill="auto"/>
          </w:tcPr>
          <w:p w:rsidR="00325A13" w:rsidRPr="005D4962" w:rsidRDefault="00325A13" w:rsidP="00325A13">
            <w:pPr>
              <w:spacing w:after="0"/>
              <w:rPr>
                <w:lang w:val="sk-SK"/>
              </w:rPr>
            </w:pPr>
            <w:r w:rsidRPr="005D4962">
              <w:rPr>
                <w:lang w:val="sk-SK"/>
              </w:rPr>
              <w:t>Správa NAPANT</w:t>
            </w:r>
          </w:p>
        </w:tc>
      </w:tr>
      <w:tr w:rsidR="00325A13" w:rsidRPr="005D4962" w:rsidTr="00325A13">
        <w:tc>
          <w:tcPr>
            <w:tcW w:w="1157" w:type="dxa"/>
            <w:shd w:val="clear" w:color="auto" w:fill="auto"/>
          </w:tcPr>
          <w:p w:rsidR="00325A13" w:rsidRPr="005D4962" w:rsidRDefault="00611F45" w:rsidP="00325A13">
            <w:pPr>
              <w:spacing w:after="0"/>
              <w:rPr>
                <w:lang w:val="sk-SK"/>
              </w:rPr>
            </w:pPr>
            <w:hyperlink r:id="rId60" w:history="1">
              <w:r w:rsidR="00325A13" w:rsidRPr="005D4962">
                <w:rPr>
                  <w:lang w:val="sk-SK"/>
                </w:rPr>
                <w:t>SKUEV0381</w:t>
              </w:r>
            </w:hyperlink>
          </w:p>
        </w:tc>
        <w:tc>
          <w:tcPr>
            <w:tcW w:w="3379" w:type="dxa"/>
            <w:shd w:val="clear" w:color="auto" w:fill="auto"/>
          </w:tcPr>
          <w:p w:rsidR="00325A13" w:rsidRPr="005D4962" w:rsidRDefault="00325A13" w:rsidP="00325A13">
            <w:pPr>
              <w:spacing w:after="0"/>
              <w:rPr>
                <w:lang w:val="sk-SK"/>
              </w:rPr>
            </w:pPr>
            <w:r w:rsidRPr="005D4962">
              <w:rPr>
                <w:lang w:val="sk-SK"/>
              </w:rPr>
              <w:t>Dielnice</w:t>
            </w:r>
          </w:p>
        </w:tc>
        <w:tc>
          <w:tcPr>
            <w:tcW w:w="3544" w:type="dxa"/>
            <w:shd w:val="clear" w:color="auto" w:fill="auto"/>
          </w:tcPr>
          <w:p w:rsidR="00325A13" w:rsidRPr="005D4962" w:rsidRDefault="00325A13" w:rsidP="00325A13">
            <w:pPr>
              <w:spacing w:after="0"/>
              <w:rPr>
                <w:lang w:val="sk-SK"/>
              </w:rPr>
            </w:pPr>
            <w:r w:rsidRPr="005D4962">
              <w:rPr>
                <w:lang w:val="sk-SK"/>
              </w:rPr>
              <w:t>Správa NP Veľká Fatra</w:t>
            </w:r>
          </w:p>
        </w:tc>
      </w:tr>
      <w:tr w:rsidR="00325A13" w:rsidRPr="005D4962" w:rsidTr="00325A13">
        <w:tc>
          <w:tcPr>
            <w:tcW w:w="1157" w:type="dxa"/>
            <w:shd w:val="clear" w:color="auto" w:fill="auto"/>
          </w:tcPr>
          <w:p w:rsidR="00325A13" w:rsidRPr="005D4962" w:rsidRDefault="00611F45" w:rsidP="00325A13">
            <w:pPr>
              <w:spacing w:after="0"/>
              <w:rPr>
                <w:lang w:val="sk-SK"/>
              </w:rPr>
            </w:pPr>
            <w:hyperlink r:id="rId61" w:history="1">
              <w:r w:rsidR="00325A13" w:rsidRPr="005D4962">
                <w:rPr>
                  <w:lang w:val="sk-SK"/>
                </w:rPr>
                <w:t>SKUEV0382</w:t>
              </w:r>
            </w:hyperlink>
          </w:p>
        </w:tc>
        <w:tc>
          <w:tcPr>
            <w:tcW w:w="3379" w:type="dxa"/>
            <w:shd w:val="clear" w:color="auto" w:fill="auto"/>
          </w:tcPr>
          <w:p w:rsidR="00325A13" w:rsidRPr="005D4962" w:rsidRDefault="00325A13" w:rsidP="00325A13">
            <w:pPr>
              <w:spacing w:after="0"/>
              <w:rPr>
                <w:lang w:val="sk-SK"/>
              </w:rPr>
            </w:pPr>
            <w:r w:rsidRPr="005D4962">
              <w:rPr>
                <w:lang w:val="sk-SK"/>
              </w:rPr>
              <w:t>Turiec a Blatnický potok</w:t>
            </w:r>
          </w:p>
        </w:tc>
        <w:tc>
          <w:tcPr>
            <w:tcW w:w="3544" w:type="dxa"/>
            <w:shd w:val="clear" w:color="auto" w:fill="auto"/>
          </w:tcPr>
          <w:p w:rsidR="00325A13" w:rsidRPr="005D4962" w:rsidRDefault="00325A13" w:rsidP="00325A13">
            <w:pPr>
              <w:spacing w:after="0"/>
              <w:rPr>
                <w:lang w:val="sk-SK"/>
              </w:rPr>
            </w:pPr>
            <w:r w:rsidRPr="005D4962">
              <w:rPr>
                <w:lang w:val="sk-SK"/>
              </w:rPr>
              <w:t>Správa NP Veľká Fatra</w:t>
            </w:r>
          </w:p>
        </w:tc>
      </w:tr>
      <w:tr w:rsidR="00325A13" w:rsidRPr="005D4962" w:rsidTr="00325A13">
        <w:tc>
          <w:tcPr>
            <w:tcW w:w="1157" w:type="dxa"/>
            <w:shd w:val="clear" w:color="auto" w:fill="auto"/>
          </w:tcPr>
          <w:p w:rsidR="00325A13" w:rsidRPr="005D4962" w:rsidRDefault="00611F45" w:rsidP="00325A13">
            <w:pPr>
              <w:spacing w:after="0"/>
              <w:rPr>
                <w:lang w:val="sk-SK"/>
              </w:rPr>
            </w:pPr>
            <w:hyperlink r:id="rId62" w:history="1">
              <w:r w:rsidR="00325A13" w:rsidRPr="005D4962">
                <w:rPr>
                  <w:lang w:val="sk-SK"/>
                </w:rPr>
                <w:t>SKUEV0642</w:t>
              </w:r>
            </w:hyperlink>
          </w:p>
        </w:tc>
        <w:tc>
          <w:tcPr>
            <w:tcW w:w="3379" w:type="dxa"/>
            <w:shd w:val="clear" w:color="auto" w:fill="auto"/>
          </w:tcPr>
          <w:p w:rsidR="00325A13" w:rsidRPr="005D4962" w:rsidRDefault="00325A13" w:rsidP="00325A13">
            <w:pPr>
              <w:spacing w:after="0"/>
              <w:rPr>
                <w:lang w:val="sk-SK"/>
              </w:rPr>
            </w:pPr>
            <w:r w:rsidRPr="005D4962">
              <w:rPr>
                <w:lang w:val="sk-SK"/>
              </w:rPr>
              <w:t>Javornícky hrebeň</w:t>
            </w:r>
          </w:p>
        </w:tc>
        <w:tc>
          <w:tcPr>
            <w:tcW w:w="3544" w:type="dxa"/>
            <w:shd w:val="clear" w:color="auto" w:fill="auto"/>
          </w:tcPr>
          <w:p w:rsidR="00325A13" w:rsidRPr="005D4962" w:rsidRDefault="00325A13" w:rsidP="00325A13">
            <w:pPr>
              <w:spacing w:after="0"/>
              <w:rPr>
                <w:lang w:val="sk-SK"/>
              </w:rPr>
            </w:pPr>
            <w:r w:rsidRPr="005D4962">
              <w:rPr>
                <w:lang w:val="sk-SK"/>
              </w:rPr>
              <w:t>Správa CHKO Kysuce</w:t>
            </w:r>
          </w:p>
        </w:tc>
      </w:tr>
      <w:tr w:rsidR="00325A13" w:rsidRPr="005D4962" w:rsidTr="00325A13">
        <w:tc>
          <w:tcPr>
            <w:tcW w:w="1157" w:type="dxa"/>
            <w:shd w:val="clear" w:color="auto" w:fill="auto"/>
          </w:tcPr>
          <w:p w:rsidR="00325A13" w:rsidRPr="005D4962" w:rsidRDefault="00611F45" w:rsidP="00325A13">
            <w:pPr>
              <w:spacing w:after="0"/>
              <w:rPr>
                <w:lang w:val="sk-SK"/>
              </w:rPr>
            </w:pPr>
            <w:hyperlink r:id="rId63" w:history="1">
              <w:r w:rsidR="00325A13" w:rsidRPr="005D4962">
                <w:rPr>
                  <w:lang w:val="sk-SK"/>
                </w:rPr>
                <w:t>SKUEV0643</w:t>
              </w:r>
            </w:hyperlink>
          </w:p>
        </w:tc>
        <w:tc>
          <w:tcPr>
            <w:tcW w:w="3379" w:type="dxa"/>
            <w:shd w:val="clear" w:color="auto" w:fill="auto"/>
          </w:tcPr>
          <w:p w:rsidR="00325A13" w:rsidRPr="005D4962" w:rsidRDefault="00325A13" w:rsidP="00325A13">
            <w:pPr>
              <w:spacing w:after="0"/>
              <w:rPr>
                <w:lang w:val="sk-SK"/>
              </w:rPr>
            </w:pPr>
            <w:r w:rsidRPr="005D4962">
              <w:rPr>
                <w:lang w:val="sk-SK"/>
              </w:rPr>
              <w:t>Ráztocké penovcové pramenisk</w:t>
            </w:r>
          </w:p>
        </w:tc>
        <w:tc>
          <w:tcPr>
            <w:tcW w:w="3544" w:type="dxa"/>
            <w:shd w:val="clear" w:color="auto" w:fill="auto"/>
          </w:tcPr>
          <w:p w:rsidR="00325A13" w:rsidRPr="005D4962" w:rsidRDefault="00325A13" w:rsidP="00325A13">
            <w:pPr>
              <w:spacing w:after="0"/>
              <w:rPr>
                <w:lang w:val="sk-SK"/>
              </w:rPr>
            </w:pPr>
            <w:r w:rsidRPr="005D4962">
              <w:rPr>
                <w:lang w:val="sk-SK"/>
              </w:rPr>
              <w:t>Správa CHKO Kysuce</w:t>
            </w:r>
          </w:p>
        </w:tc>
      </w:tr>
      <w:tr w:rsidR="00325A13" w:rsidRPr="005D4962" w:rsidTr="00325A13">
        <w:tc>
          <w:tcPr>
            <w:tcW w:w="1157" w:type="dxa"/>
            <w:shd w:val="clear" w:color="auto" w:fill="auto"/>
          </w:tcPr>
          <w:p w:rsidR="00325A13" w:rsidRPr="005D4962" w:rsidRDefault="00611F45" w:rsidP="00325A13">
            <w:pPr>
              <w:spacing w:after="0"/>
              <w:rPr>
                <w:lang w:val="sk-SK"/>
              </w:rPr>
            </w:pPr>
            <w:hyperlink r:id="rId64" w:history="1">
              <w:r w:rsidR="00325A13" w:rsidRPr="005D4962">
                <w:rPr>
                  <w:lang w:val="sk-SK"/>
                </w:rPr>
                <w:t>SKUEV0644</w:t>
              </w:r>
            </w:hyperlink>
          </w:p>
        </w:tc>
        <w:tc>
          <w:tcPr>
            <w:tcW w:w="3379" w:type="dxa"/>
            <w:shd w:val="clear" w:color="auto" w:fill="auto"/>
          </w:tcPr>
          <w:p w:rsidR="00325A13" w:rsidRPr="005D4962" w:rsidRDefault="00325A13" w:rsidP="00325A13">
            <w:pPr>
              <w:spacing w:after="0"/>
              <w:rPr>
                <w:lang w:val="sk-SK"/>
              </w:rPr>
            </w:pPr>
            <w:r w:rsidRPr="005D4962">
              <w:rPr>
                <w:lang w:val="sk-SK"/>
              </w:rPr>
              <w:t>Petrovička</w:t>
            </w:r>
          </w:p>
        </w:tc>
        <w:tc>
          <w:tcPr>
            <w:tcW w:w="3544" w:type="dxa"/>
            <w:shd w:val="clear" w:color="auto" w:fill="auto"/>
          </w:tcPr>
          <w:p w:rsidR="00325A13" w:rsidRPr="005D4962" w:rsidRDefault="00325A13" w:rsidP="00325A13">
            <w:pPr>
              <w:spacing w:after="0"/>
              <w:rPr>
                <w:lang w:val="sk-SK"/>
              </w:rPr>
            </w:pPr>
            <w:r w:rsidRPr="005D4962">
              <w:rPr>
                <w:lang w:val="sk-SK"/>
              </w:rPr>
              <w:t>Správa CHKO Kysuce</w:t>
            </w:r>
          </w:p>
        </w:tc>
      </w:tr>
      <w:tr w:rsidR="00325A13" w:rsidRPr="005D4962" w:rsidTr="00325A13">
        <w:tc>
          <w:tcPr>
            <w:tcW w:w="1157" w:type="dxa"/>
            <w:shd w:val="clear" w:color="auto" w:fill="auto"/>
          </w:tcPr>
          <w:p w:rsidR="00325A13" w:rsidRPr="005D4962" w:rsidRDefault="00611F45" w:rsidP="00325A13">
            <w:pPr>
              <w:spacing w:after="0"/>
              <w:rPr>
                <w:lang w:val="sk-SK"/>
              </w:rPr>
            </w:pPr>
            <w:hyperlink r:id="rId65" w:history="1">
              <w:r w:rsidR="00325A13" w:rsidRPr="005D4962">
                <w:rPr>
                  <w:lang w:val="sk-SK"/>
                </w:rPr>
                <w:t>SKUEV0647</w:t>
              </w:r>
            </w:hyperlink>
          </w:p>
        </w:tc>
        <w:tc>
          <w:tcPr>
            <w:tcW w:w="3379" w:type="dxa"/>
            <w:shd w:val="clear" w:color="auto" w:fill="auto"/>
          </w:tcPr>
          <w:p w:rsidR="00325A13" w:rsidRPr="005D4962" w:rsidRDefault="00325A13" w:rsidP="00325A13">
            <w:pPr>
              <w:spacing w:after="0"/>
              <w:rPr>
                <w:lang w:val="sk-SK"/>
              </w:rPr>
            </w:pPr>
            <w:r w:rsidRPr="005D4962">
              <w:rPr>
                <w:lang w:val="sk-SK"/>
              </w:rPr>
              <w:t>Bystrické sihly</w:t>
            </w:r>
          </w:p>
        </w:tc>
        <w:tc>
          <w:tcPr>
            <w:tcW w:w="3544" w:type="dxa"/>
            <w:shd w:val="clear" w:color="auto" w:fill="auto"/>
          </w:tcPr>
          <w:p w:rsidR="00325A13" w:rsidRPr="005D4962" w:rsidRDefault="00325A13" w:rsidP="00325A13">
            <w:pPr>
              <w:spacing w:after="0"/>
              <w:rPr>
                <w:lang w:val="sk-SK"/>
              </w:rPr>
            </w:pPr>
            <w:r w:rsidRPr="005D4962">
              <w:rPr>
                <w:lang w:val="sk-SK"/>
              </w:rPr>
              <w:t>Správa CHKO Kysuce</w:t>
            </w:r>
          </w:p>
        </w:tc>
      </w:tr>
      <w:tr w:rsidR="00325A13" w:rsidRPr="005D4962" w:rsidTr="00325A13">
        <w:tc>
          <w:tcPr>
            <w:tcW w:w="1157" w:type="dxa"/>
            <w:shd w:val="clear" w:color="auto" w:fill="auto"/>
          </w:tcPr>
          <w:p w:rsidR="00325A13" w:rsidRPr="005D4962" w:rsidRDefault="00611F45" w:rsidP="00325A13">
            <w:pPr>
              <w:spacing w:after="0"/>
              <w:rPr>
                <w:lang w:val="sk-SK"/>
              </w:rPr>
            </w:pPr>
            <w:hyperlink r:id="rId66" w:history="1">
              <w:r w:rsidR="00325A13" w:rsidRPr="005D4962">
                <w:rPr>
                  <w:lang w:val="sk-SK"/>
                </w:rPr>
                <w:t>SKUEV0648</w:t>
              </w:r>
            </w:hyperlink>
          </w:p>
        </w:tc>
        <w:tc>
          <w:tcPr>
            <w:tcW w:w="3379" w:type="dxa"/>
            <w:shd w:val="clear" w:color="auto" w:fill="auto"/>
          </w:tcPr>
          <w:p w:rsidR="00325A13" w:rsidRPr="005D4962" w:rsidRDefault="00325A13" w:rsidP="00325A13">
            <w:pPr>
              <w:spacing w:after="0"/>
              <w:rPr>
                <w:lang w:val="sk-SK"/>
              </w:rPr>
            </w:pPr>
            <w:r w:rsidRPr="005D4962">
              <w:rPr>
                <w:lang w:val="sk-SK"/>
              </w:rPr>
              <w:t>Príslop</w:t>
            </w:r>
          </w:p>
        </w:tc>
        <w:tc>
          <w:tcPr>
            <w:tcW w:w="3544" w:type="dxa"/>
            <w:shd w:val="clear" w:color="auto" w:fill="auto"/>
          </w:tcPr>
          <w:p w:rsidR="00325A13" w:rsidRPr="005D4962" w:rsidRDefault="00325A13" w:rsidP="00325A13">
            <w:pPr>
              <w:spacing w:after="0"/>
              <w:rPr>
                <w:lang w:val="sk-SK"/>
              </w:rPr>
            </w:pPr>
            <w:r w:rsidRPr="005D4962">
              <w:rPr>
                <w:lang w:val="sk-SK"/>
              </w:rPr>
              <w:t>Správa CHKO Kysuce</w:t>
            </w:r>
          </w:p>
        </w:tc>
      </w:tr>
      <w:tr w:rsidR="00325A13" w:rsidRPr="005D4962" w:rsidTr="00325A13">
        <w:tc>
          <w:tcPr>
            <w:tcW w:w="1157" w:type="dxa"/>
            <w:shd w:val="clear" w:color="auto" w:fill="auto"/>
          </w:tcPr>
          <w:p w:rsidR="00325A13" w:rsidRPr="005D4962" w:rsidRDefault="00611F45" w:rsidP="00325A13">
            <w:pPr>
              <w:spacing w:after="0"/>
              <w:rPr>
                <w:lang w:val="sk-SK"/>
              </w:rPr>
            </w:pPr>
            <w:hyperlink r:id="rId67" w:history="1">
              <w:r w:rsidR="00325A13" w:rsidRPr="005D4962">
                <w:rPr>
                  <w:lang w:val="sk-SK"/>
                </w:rPr>
                <w:t>SKUEV0655</w:t>
              </w:r>
            </w:hyperlink>
          </w:p>
        </w:tc>
        <w:tc>
          <w:tcPr>
            <w:tcW w:w="3379" w:type="dxa"/>
            <w:shd w:val="clear" w:color="auto" w:fill="auto"/>
          </w:tcPr>
          <w:p w:rsidR="00325A13" w:rsidRPr="005D4962" w:rsidRDefault="00325A13" w:rsidP="00325A13">
            <w:pPr>
              <w:spacing w:after="0"/>
              <w:rPr>
                <w:lang w:val="sk-SK"/>
              </w:rPr>
            </w:pPr>
            <w:r w:rsidRPr="005D4962">
              <w:rPr>
                <w:lang w:val="sk-SK"/>
              </w:rPr>
              <w:t>Predmieranka</w:t>
            </w:r>
          </w:p>
        </w:tc>
        <w:tc>
          <w:tcPr>
            <w:tcW w:w="3544" w:type="dxa"/>
            <w:shd w:val="clear" w:color="auto" w:fill="auto"/>
          </w:tcPr>
          <w:p w:rsidR="00325A13" w:rsidRPr="005D4962" w:rsidRDefault="00325A13" w:rsidP="00325A13">
            <w:pPr>
              <w:spacing w:after="0"/>
              <w:rPr>
                <w:lang w:val="sk-SK"/>
              </w:rPr>
            </w:pPr>
            <w:r w:rsidRPr="005D4962">
              <w:rPr>
                <w:lang w:val="sk-SK"/>
              </w:rPr>
              <w:t>Správa CHKO Kysuce</w:t>
            </w:r>
          </w:p>
        </w:tc>
      </w:tr>
      <w:tr w:rsidR="00325A13" w:rsidRPr="005D4962" w:rsidTr="00325A13">
        <w:tc>
          <w:tcPr>
            <w:tcW w:w="1157" w:type="dxa"/>
            <w:shd w:val="clear" w:color="auto" w:fill="auto"/>
          </w:tcPr>
          <w:p w:rsidR="00325A13" w:rsidRPr="005D4962" w:rsidRDefault="00611F45" w:rsidP="00325A13">
            <w:pPr>
              <w:spacing w:after="0"/>
              <w:rPr>
                <w:lang w:val="sk-SK"/>
              </w:rPr>
            </w:pPr>
            <w:hyperlink r:id="rId68" w:history="1">
              <w:r w:rsidR="00325A13" w:rsidRPr="005D4962">
                <w:rPr>
                  <w:lang w:val="sk-SK"/>
                </w:rPr>
                <w:t>SKUEV0657</w:t>
              </w:r>
            </w:hyperlink>
          </w:p>
        </w:tc>
        <w:tc>
          <w:tcPr>
            <w:tcW w:w="3379" w:type="dxa"/>
            <w:shd w:val="clear" w:color="auto" w:fill="auto"/>
          </w:tcPr>
          <w:p w:rsidR="00325A13" w:rsidRPr="005D4962" w:rsidRDefault="00325A13" w:rsidP="00325A13">
            <w:pPr>
              <w:spacing w:after="0"/>
              <w:rPr>
                <w:lang w:val="sk-SK"/>
              </w:rPr>
            </w:pPr>
            <w:r w:rsidRPr="005D4962">
              <w:rPr>
                <w:lang w:val="sk-SK"/>
              </w:rPr>
              <w:t>Malý Polom</w:t>
            </w:r>
          </w:p>
        </w:tc>
        <w:tc>
          <w:tcPr>
            <w:tcW w:w="3544" w:type="dxa"/>
            <w:shd w:val="clear" w:color="auto" w:fill="auto"/>
          </w:tcPr>
          <w:p w:rsidR="00325A13" w:rsidRPr="005D4962" w:rsidRDefault="00325A13" w:rsidP="00325A13">
            <w:pPr>
              <w:spacing w:after="0"/>
              <w:rPr>
                <w:lang w:val="sk-SK"/>
              </w:rPr>
            </w:pPr>
            <w:r w:rsidRPr="005D4962">
              <w:rPr>
                <w:lang w:val="sk-SK"/>
              </w:rPr>
              <w:t>Správa CHKO Kysuce</w:t>
            </w:r>
          </w:p>
        </w:tc>
      </w:tr>
      <w:tr w:rsidR="00325A13" w:rsidRPr="005D4962" w:rsidTr="00325A13">
        <w:tc>
          <w:tcPr>
            <w:tcW w:w="1157" w:type="dxa"/>
            <w:shd w:val="clear" w:color="auto" w:fill="auto"/>
          </w:tcPr>
          <w:p w:rsidR="00325A13" w:rsidRPr="005D4962" w:rsidRDefault="00611F45" w:rsidP="00325A13">
            <w:pPr>
              <w:spacing w:after="0"/>
              <w:rPr>
                <w:lang w:val="sk-SK"/>
              </w:rPr>
            </w:pPr>
            <w:hyperlink r:id="rId69" w:history="1">
              <w:r w:rsidR="00325A13" w:rsidRPr="005D4962">
                <w:rPr>
                  <w:lang w:val="sk-SK"/>
                </w:rPr>
                <w:t>SKUEV0658</w:t>
              </w:r>
            </w:hyperlink>
          </w:p>
        </w:tc>
        <w:tc>
          <w:tcPr>
            <w:tcW w:w="3379" w:type="dxa"/>
            <w:shd w:val="clear" w:color="auto" w:fill="auto"/>
          </w:tcPr>
          <w:p w:rsidR="00325A13" w:rsidRPr="005D4962" w:rsidRDefault="00325A13" w:rsidP="00325A13">
            <w:pPr>
              <w:spacing w:after="0"/>
              <w:rPr>
                <w:lang w:val="sk-SK"/>
              </w:rPr>
            </w:pPr>
            <w:r w:rsidRPr="005D4962">
              <w:rPr>
                <w:lang w:val="sk-SK"/>
              </w:rPr>
              <w:t>Ústie Bielej Oravy</w:t>
            </w:r>
          </w:p>
        </w:tc>
        <w:tc>
          <w:tcPr>
            <w:tcW w:w="3544" w:type="dxa"/>
            <w:shd w:val="clear" w:color="auto" w:fill="auto"/>
          </w:tcPr>
          <w:p w:rsidR="00325A13" w:rsidRPr="005D4962" w:rsidRDefault="00325A13" w:rsidP="00325A13">
            <w:pPr>
              <w:spacing w:after="0"/>
              <w:rPr>
                <w:lang w:val="sk-SK"/>
              </w:rPr>
            </w:pPr>
            <w:r w:rsidRPr="005D4962">
              <w:rPr>
                <w:lang w:val="sk-SK"/>
              </w:rPr>
              <w:t>Správa CHKO Horná Orava</w:t>
            </w:r>
          </w:p>
        </w:tc>
      </w:tr>
      <w:tr w:rsidR="00325A13" w:rsidRPr="005D4962" w:rsidTr="00325A13">
        <w:tc>
          <w:tcPr>
            <w:tcW w:w="1157" w:type="dxa"/>
            <w:shd w:val="clear" w:color="auto" w:fill="auto"/>
          </w:tcPr>
          <w:p w:rsidR="00325A13" w:rsidRPr="005D4962" w:rsidRDefault="00611F45" w:rsidP="00325A13">
            <w:pPr>
              <w:spacing w:after="0"/>
              <w:rPr>
                <w:lang w:val="sk-SK"/>
              </w:rPr>
            </w:pPr>
            <w:hyperlink r:id="rId70" w:history="1">
              <w:r w:rsidR="00325A13" w:rsidRPr="005D4962">
                <w:rPr>
                  <w:lang w:val="sk-SK"/>
                </w:rPr>
                <w:t>SKUEV0659</w:t>
              </w:r>
            </w:hyperlink>
          </w:p>
        </w:tc>
        <w:tc>
          <w:tcPr>
            <w:tcW w:w="3379" w:type="dxa"/>
            <w:shd w:val="clear" w:color="auto" w:fill="auto"/>
          </w:tcPr>
          <w:p w:rsidR="00325A13" w:rsidRPr="005D4962" w:rsidRDefault="00325A13" w:rsidP="00325A13">
            <w:pPr>
              <w:spacing w:after="0"/>
              <w:rPr>
                <w:lang w:val="sk-SK"/>
              </w:rPr>
            </w:pPr>
            <w:r w:rsidRPr="005D4962">
              <w:rPr>
                <w:lang w:val="sk-SK"/>
              </w:rPr>
              <w:t>Koleňová</w:t>
            </w:r>
          </w:p>
        </w:tc>
        <w:tc>
          <w:tcPr>
            <w:tcW w:w="3544" w:type="dxa"/>
            <w:shd w:val="clear" w:color="auto" w:fill="auto"/>
          </w:tcPr>
          <w:p w:rsidR="00325A13" w:rsidRPr="005D4962" w:rsidRDefault="00325A13" w:rsidP="00325A13">
            <w:pPr>
              <w:spacing w:after="0"/>
              <w:rPr>
                <w:lang w:val="sk-SK"/>
              </w:rPr>
            </w:pPr>
            <w:r w:rsidRPr="005D4962">
              <w:rPr>
                <w:lang w:val="sk-SK"/>
              </w:rPr>
              <w:t>Správa CHKO Horná Orava</w:t>
            </w:r>
          </w:p>
        </w:tc>
      </w:tr>
      <w:tr w:rsidR="00325A13" w:rsidRPr="005D4962" w:rsidTr="00325A13">
        <w:tc>
          <w:tcPr>
            <w:tcW w:w="1157" w:type="dxa"/>
            <w:shd w:val="clear" w:color="auto" w:fill="auto"/>
          </w:tcPr>
          <w:p w:rsidR="00325A13" w:rsidRPr="005D4962" w:rsidRDefault="00611F45" w:rsidP="00325A13">
            <w:pPr>
              <w:spacing w:after="0"/>
              <w:rPr>
                <w:lang w:val="sk-SK"/>
              </w:rPr>
            </w:pPr>
            <w:hyperlink r:id="rId71" w:history="1">
              <w:r w:rsidR="00325A13" w:rsidRPr="005D4962">
                <w:rPr>
                  <w:lang w:val="sk-SK"/>
                </w:rPr>
                <w:t>SKUEV0660</w:t>
              </w:r>
            </w:hyperlink>
          </w:p>
        </w:tc>
        <w:tc>
          <w:tcPr>
            <w:tcW w:w="3379" w:type="dxa"/>
            <w:shd w:val="clear" w:color="auto" w:fill="auto"/>
          </w:tcPr>
          <w:p w:rsidR="00325A13" w:rsidRPr="005D4962" w:rsidRDefault="00325A13" w:rsidP="00325A13">
            <w:pPr>
              <w:spacing w:after="0"/>
              <w:rPr>
                <w:lang w:val="sk-SK"/>
              </w:rPr>
            </w:pPr>
            <w:r w:rsidRPr="005D4962">
              <w:rPr>
                <w:lang w:val="sk-SK"/>
              </w:rPr>
              <w:t>Macangov Beskyd</w:t>
            </w:r>
          </w:p>
        </w:tc>
        <w:tc>
          <w:tcPr>
            <w:tcW w:w="3544" w:type="dxa"/>
            <w:shd w:val="clear" w:color="auto" w:fill="auto"/>
          </w:tcPr>
          <w:p w:rsidR="00325A13" w:rsidRPr="005D4962" w:rsidRDefault="00325A13" w:rsidP="00325A13">
            <w:pPr>
              <w:spacing w:after="0"/>
              <w:rPr>
                <w:lang w:val="sk-SK"/>
              </w:rPr>
            </w:pPr>
            <w:r w:rsidRPr="005D4962">
              <w:rPr>
                <w:lang w:val="sk-SK"/>
              </w:rPr>
              <w:t>Správa CHKO Horná Orava</w:t>
            </w:r>
          </w:p>
        </w:tc>
      </w:tr>
      <w:tr w:rsidR="00325A13" w:rsidRPr="005D4962" w:rsidTr="00325A13">
        <w:tc>
          <w:tcPr>
            <w:tcW w:w="1157" w:type="dxa"/>
            <w:shd w:val="clear" w:color="auto" w:fill="auto"/>
          </w:tcPr>
          <w:p w:rsidR="00325A13" w:rsidRPr="005D4962" w:rsidRDefault="00611F45" w:rsidP="00325A13">
            <w:pPr>
              <w:spacing w:after="0"/>
              <w:rPr>
                <w:lang w:val="sk-SK"/>
              </w:rPr>
            </w:pPr>
            <w:hyperlink r:id="rId72" w:history="1">
              <w:r w:rsidR="00325A13" w:rsidRPr="005D4962">
                <w:rPr>
                  <w:lang w:val="sk-SK"/>
                </w:rPr>
                <w:t>SKUEV0661</w:t>
              </w:r>
            </w:hyperlink>
          </w:p>
        </w:tc>
        <w:tc>
          <w:tcPr>
            <w:tcW w:w="3379" w:type="dxa"/>
            <w:shd w:val="clear" w:color="auto" w:fill="auto"/>
          </w:tcPr>
          <w:p w:rsidR="00325A13" w:rsidRPr="005D4962" w:rsidRDefault="00325A13" w:rsidP="00325A13">
            <w:pPr>
              <w:spacing w:after="0"/>
              <w:rPr>
                <w:lang w:val="sk-SK"/>
              </w:rPr>
            </w:pPr>
            <w:r w:rsidRPr="005D4962">
              <w:rPr>
                <w:lang w:val="sk-SK"/>
              </w:rPr>
              <w:t>Hruštínska hoľa</w:t>
            </w:r>
          </w:p>
        </w:tc>
        <w:tc>
          <w:tcPr>
            <w:tcW w:w="3544" w:type="dxa"/>
            <w:shd w:val="clear" w:color="auto" w:fill="auto"/>
          </w:tcPr>
          <w:p w:rsidR="00325A13" w:rsidRPr="005D4962" w:rsidRDefault="00325A13" w:rsidP="00325A13">
            <w:pPr>
              <w:spacing w:after="0"/>
              <w:rPr>
                <w:lang w:val="sk-SK"/>
              </w:rPr>
            </w:pPr>
            <w:r w:rsidRPr="005D4962">
              <w:rPr>
                <w:lang w:val="sk-SK"/>
              </w:rPr>
              <w:t>Správa CHKO Horná Orava</w:t>
            </w:r>
          </w:p>
        </w:tc>
      </w:tr>
      <w:tr w:rsidR="00325A13" w:rsidRPr="005D4962" w:rsidTr="00325A13">
        <w:tc>
          <w:tcPr>
            <w:tcW w:w="1157" w:type="dxa"/>
            <w:shd w:val="clear" w:color="auto" w:fill="auto"/>
          </w:tcPr>
          <w:p w:rsidR="00325A13" w:rsidRPr="005D4962" w:rsidRDefault="00611F45" w:rsidP="00325A13">
            <w:pPr>
              <w:spacing w:after="0"/>
              <w:rPr>
                <w:lang w:val="sk-SK"/>
              </w:rPr>
            </w:pPr>
            <w:hyperlink r:id="rId73" w:history="1">
              <w:r w:rsidR="00325A13" w:rsidRPr="005D4962">
                <w:rPr>
                  <w:lang w:val="sk-SK"/>
                </w:rPr>
                <w:t>SKUEV0662</w:t>
              </w:r>
            </w:hyperlink>
          </w:p>
        </w:tc>
        <w:tc>
          <w:tcPr>
            <w:tcW w:w="3379" w:type="dxa"/>
            <w:shd w:val="clear" w:color="auto" w:fill="auto"/>
          </w:tcPr>
          <w:p w:rsidR="00325A13" w:rsidRPr="005D4962" w:rsidRDefault="00325A13" w:rsidP="00325A13">
            <w:pPr>
              <w:spacing w:after="0"/>
              <w:rPr>
                <w:lang w:val="sk-SK"/>
              </w:rPr>
            </w:pPr>
            <w:r w:rsidRPr="005D4962">
              <w:rPr>
                <w:lang w:val="sk-SK"/>
              </w:rPr>
              <w:t>Vasiľovská hoľa</w:t>
            </w:r>
          </w:p>
        </w:tc>
        <w:tc>
          <w:tcPr>
            <w:tcW w:w="3544" w:type="dxa"/>
            <w:shd w:val="clear" w:color="auto" w:fill="auto"/>
          </w:tcPr>
          <w:p w:rsidR="00325A13" w:rsidRPr="005D4962" w:rsidRDefault="00325A13" w:rsidP="00325A13">
            <w:pPr>
              <w:spacing w:after="0"/>
              <w:rPr>
                <w:lang w:val="sk-SK"/>
              </w:rPr>
            </w:pPr>
            <w:r w:rsidRPr="005D4962">
              <w:rPr>
                <w:lang w:val="sk-SK"/>
              </w:rPr>
              <w:t>Správa CHKO Horná Orava</w:t>
            </w:r>
          </w:p>
        </w:tc>
      </w:tr>
      <w:tr w:rsidR="00325A13" w:rsidRPr="005D4962" w:rsidTr="00325A13">
        <w:tc>
          <w:tcPr>
            <w:tcW w:w="1157" w:type="dxa"/>
            <w:shd w:val="clear" w:color="auto" w:fill="auto"/>
          </w:tcPr>
          <w:p w:rsidR="00325A13" w:rsidRPr="005D4962" w:rsidRDefault="00611F45" w:rsidP="00325A13">
            <w:pPr>
              <w:spacing w:after="0"/>
              <w:rPr>
                <w:lang w:val="sk-SK"/>
              </w:rPr>
            </w:pPr>
            <w:hyperlink r:id="rId74" w:history="1">
              <w:r w:rsidR="00325A13" w:rsidRPr="005D4962">
                <w:rPr>
                  <w:lang w:val="sk-SK"/>
                </w:rPr>
                <w:t>SKUEV0663</w:t>
              </w:r>
            </w:hyperlink>
          </w:p>
        </w:tc>
        <w:tc>
          <w:tcPr>
            <w:tcW w:w="3379" w:type="dxa"/>
            <w:shd w:val="clear" w:color="auto" w:fill="auto"/>
          </w:tcPr>
          <w:p w:rsidR="00325A13" w:rsidRPr="005D4962" w:rsidRDefault="00325A13" w:rsidP="00325A13">
            <w:pPr>
              <w:spacing w:after="0"/>
              <w:rPr>
                <w:lang w:val="sk-SK"/>
              </w:rPr>
            </w:pPr>
            <w:r w:rsidRPr="005D4962">
              <w:rPr>
                <w:lang w:val="sk-SK"/>
              </w:rPr>
              <w:t>Šíp</w:t>
            </w:r>
          </w:p>
        </w:tc>
        <w:tc>
          <w:tcPr>
            <w:tcW w:w="3544" w:type="dxa"/>
            <w:shd w:val="clear" w:color="auto" w:fill="auto"/>
          </w:tcPr>
          <w:p w:rsidR="00325A13" w:rsidRPr="005D4962" w:rsidRDefault="00325A13" w:rsidP="00325A13">
            <w:pPr>
              <w:spacing w:after="0"/>
              <w:rPr>
                <w:lang w:val="sk-SK"/>
              </w:rPr>
            </w:pPr>
            <w:r w:rsidRPr="005D4962">
              <w:rPr>
                <w:lang w:val="sk-SK"/>
              </w:rPr>
              <w:t>Správa NP Malá Fatra</w:t>
            </w:r>
          </w:p>
        </w:tc>
      </w:tr>
      <w:tr w:rsidR="00325A13" w:rsidRPr="005D4962" w:rsidTr="00325A13">
        <w:tc>
          <w:tcPr>
            <w:tcW w:w="1157" w:type="dxa"/>
            <w:shd w:val="clear" w:color="auto" w:fill="auto"/>
          </w:tcPr>
          <w:p w:rsidR="00325A13" w:rsidRPr="005D4962" w:rsidRDefault="00611F45" w:rsidP="00325A13">
            <w:pPr>
              <w:spacing w:after="0"/>
              <w:rPr>
                <w:lang w:val="sk-SK"/>
              </w:rPr>
            </w:pPr>
            <w:hyperlink r:id="rId75" w:history="1">
              <w:r w:rsidR="00325A13" w:rsidRPr="005D4962">
                <w:rPr>
                  <w:lang w:val="sk-SK"/>
                </w:rPr>
                <w:t>SKUEV0664</w:t>
              </w:r>
            </w:hyperlink>
          </w:p>
        </w:tc>
        <w:tc>
          <w:tcPr>
            <w:tcW w:w="3379" w:type="dxa"/>
            <w:shd w:val="clear" w:color="auto" w:fill="auto"/>
          </w:tcPr>
          <w:p w:rsidR="00325A13" w:rsidRPr="005D4962" w:rsidRDefault="00325A13" w:rsidP="00325A13">
            <w:pPr>
              <w:spacing w:after="0"/>
              <w:rPr>
                <w:lang w:val="sk-SK"/>
              </w:rPr>
            </w:pPr>
            <w:r w:rsidRPr="005D4962">
              <w:rPr>
                <w:lang w:val="sk-SK"/>
              </w:rPr>
              <w:t>Uholníky</w:t>
            </w:r>
          </w:p>
        </w:tc>
        <w:tc>
          <w:tcPr>
            <w:tcW w:w="3544" w:type="dxa"/>
            <w:shd w:val="clear" w:color="auto" w:fill="auto"/>
          </w:tcPr>
          <w:p w:rsidR="00325A13" w:rsidRPr="005D4962" w:rsidRDefault="00325A13" w:rsidP="00325A13">
            <w:pPr>
              <w:spacing w:after="0"/>
              <w:rPr>
                <w:lang w:val="sk-SK"/>
              </w:rPr>
            </w:pPr>
            <w:r w:rsidRPr="005D4962">
              <w:rPr>
                <w:lang w:val="sk-SK"/>
              </w:rPr>
              <w:t>Správa NP Malá Fatra</w:t>
            </w:r>
          </w:p>
        </w:tc>
      </w:tr>
      <w:tr w:rsidR="00325A13" w:rsidRPr="005D4962" w:rsidTr="00325A13">
        <w:tc>
          <w:tcPr>
            <w:tcW w:w="1157" w:type="dxa"/>
            <w:shd w:val="clear" w:color="auto" w:fill="auto"/>
          </w:tcPr>
          <w:p w:rsidR="00325A13" w:rsidRPr="005D4962" w:rsidRDefault="00611F45" w:rsidP="00325A13">
            <w:pPr>
              <w:spacing w:after="0"/>
              <w:rPr>
                <w:lang w:val="sk-SK"/>
              </w:rPr>
            </w:pPr>
            <w:hyperlink r:id="rId76" w:history="1">
              <w:r w:rsidR="00325A13" w:rsidRPr="005D4962">
                <w:rPr>
                  <w:lang w:val="sk-SK"/>
                </w:rPr>
                <w:t>SKUEV0665</w:t>
              </w:r>
            </w:hyperlink>
          </w:p>
        </w:tc>
        <w:tc>
          <w:tcPr>
            <w:tcW w:w="3379" w:type="dxa"/>
            <w:shd w:val="clear" w:color="auto" w:fill="auto"/>
          </w:tcPr>
          <w:p w:rsidR="00325A13" w:rsidRPr="005D4962" w:rsidRDefault="00325A13" w:rsidP="00325A13">
            <w:pPr>
              <w:spacing w:after="0"/>
              <w:rPr>
                <w:lang w:val="sk-SK"/>
              </w:rPr>
            </w:pPr>
            <w:r w:rsidRPr="005D4962">
              <w:rPr>
                <w:lang w:val="sk-SK"/>
              </w:rPr>
              <w:t>Strečnianske meandre Váhu</w:t>
            </w:r>
          </w:p>
        </w:tc>
        <w:tc>
          <w:tcPr>
            <w:tcW w:w="3544" w:type="dxa"/>
            <w:shd w:val="clear" w:color="auto" w:fill="auto"/>
          </w:tcPr>
          <w:p w:rsidR="00325A13" w:rsidRPr="005D4962" w:rsidRDefault="00325A13" w:rsidP="00325A13">
            <w:pPr>
              <w:spacing w:after="0"/>
              <w:rPr>
                <w:lang w:val="sk-SK"/>
              </w:rPr>
            </w:pPr>
            <w:r w:rsidRPr="005D4962">
              <w:rPr>
                <w:lang w:val="sk-SK"/>
              </w:rPr>
              <w:t>Správa NP Malá Fatra</w:t>
            </w:r>
          </w:p>
        </w:tc>
      </w:tr>
      <w:tr w:rsidR="00325A13" w:rsidRPr="005D4962" w:rsidTr="00325A13">
        <w:tc>
          <w:tcPr>
            <w:tcW w:w="1157" w:type="dxa"/>
            <w:shd w:val="clear" w:color="auto" w:fill="auto"/>
          </w:tcPr>
          <w:p w:rsidR="00325A13" w:rsidRPr="005D4962" w:rsidRDefault="00611F45" w:rsidP="00325A13">
            <w:pPr>
              <w:spacing w:after="0"/>
              <w:rPr>
                <w:lang w:val="sk-SK"/>
              </w:rPr>
            </w:pPr>
            <w:hyperlink r:id="rId77" w:history="1">
              <w:r w:rsidR="00325A13" w:rsidRPr="005D4962">
                <w:rPr>
                  <w:lang w:val="sk-SK"/>
                </w:rPr>
                <w:t>SKUEV0667</w:t>
              </w:r>
            </w:hyperlink>
          </w:p>
        </w:tc>
        <w:tc>
          <w:tcPr>
            <w:tcW w:w="3379" w:type="dxa"/>
            <w:shd w:val="clear" w:color="auto" w:fill="auto"/>
          </w:tcPr>
          <w:p w:rsidR="00325A13" w:rsidRPr="005D4962" w:rsidRDefault="00325A13" w:rsidP="00325A13">
            <w:pPr>
              <w:spacing w:after="0"/>
              <w:rPr>
                <w:lang w:val="sk-SK"/>
              </w:rPr>
            </w:pPr>
            <w:r w:rsidRPr="005D4962">
              <w:rPr>
                <w:lang w:val="sk-SK"/>
              </w:rPr>
              <w:t>Slnečné skaly</w:t>
            </w:r>
          </w:p>
        </w:tc>
        <w:tc>
          <w:tcPr>
            <w:tcW w:w="3544" w:type="dxa"/>
            <w:shd w:val="clear" w:color="auto" w:fill="auto"/>
          </w:tcPr>
          <w:p w:rsidR="00325A13" w:rsidRPr="005D4962" w:rsidRDefault="00325A13" w:rsidP="00325A13">
            <w:pPr>
              <w:spacing w:after="0"/>
              <w:rPr>
                <w:lang w:val="sk-SK"/>
              </w:rPr>
            </w:pPr>
            <w:r w:rsidRPr="005D4962">
              <w:rPr>
                <w:lang w:val="sk-SK"/>
              </w:rPr>
              <w:t>Správa NP Malá Fatra</w:t>
            </w:r>
          </w:p>
        </w:tc>
      </w:tr>
      <w:tr w:rsidR="00325A13" w:rsidRPr="005D4962" w:rsidTr="00325A13">
        <w:tc>
          <w:tcPr>
            <w:tcW w:w="1157" w:type="dxa"/>
            <w:shd w:val="clear" w:color="auto" w:fill="auto"/>
          </w:tcPr>
          <w:p w:rsidR="00325A13" w:rsidRPr="005D4962" w:rsidRDefault="00611F45" w:rsidP="00325A13">
            <w:pPr>
              <w:spacing w:after="0"/>
              <w:rPr>
                <w:lang w:val="sk-SK"/>
              </w:rPr>
            </w:pPr>
            <w:hyperlink r:id="rId78" w:history="1">
              <w:r w:rsidR="00325A13" w:rsidRPr="005D4962">
                <w:rPr>
                  <w:lang w:val="sk-SK"/>
                </w:rPr>
                <w:t>SKUEV0671</w:t>
              </w:r>
            </w:hyperlink>
          </w:p>
        </w:tc>
        <w:tc>
          <w:tcPr>
            <w:tcW w:w="3379" w:type="dxa"/>
            <w:shd w:val="clear" w:color="auto" w:fill="auto"/>
          </w:tcPr>
          <w:p w:rsidR="00325A13" w:rsidRPr="005D4962" w:rsidRDefault="00325A13" w:rsidP="00325A13">
            <w:pPr>
              <w:spacing w:after="0"/>
              <w:rPr>
                <w:lang w:val="sk-SK"/>
              </w:rPr>
            </w:pPr>
            <w:r w:rsidRPr="005D4962">
              <w:rPr>
                <w:lang w:val="sk-SK"/>
              </w:rPr>
              <w:t>Olešnianske rašeliniská</w:t>
            </w:r>
          </w:p>
        </w:tc>
        <w:tc>
          <w:tcPr>
            <w:tcW w:w="3544" w:type="dxa"/>
            <w:shd w:val="clear" w:color="auto" w:fill="auto"/>
          </w:tcPr>
          <w:p w:rsidR="00325A13" w:rsidRPr="005D4962" w:rsidRDefault="00325A13" w:rsidP="00325A13">
            <w:pPr>
              <w:spacing w:after="0"/>
              <w:rPr>
                <w:lang w:val="sk-SK"/>
              </w:rPr>
            </w:pPr>
            <w:r w:rsidRPr="005D4962">
              <w:rPr>
                <w:lang w:val="sk-SK"/>
              </w:rPr>
              <w:t>Správa CHKO Kysuce</w:t>
            </w:r>
          </w:p>
        </w:tc>
      </w:tr>
      <w:tr w:rsidR="00325A13" w:rsidRPr="005D4962" w:rsidTr="00325A13">
        <w:tc>
          <w:tcPr>
            <w:tcW w:w="1157" w:type="dxa"/>
            <w:shd w:val="clear" w:color="auto" w:fill="auto"/>
          </w:tcPr>
          <w:p w:rsidR="00325A13" w:rsidRPr="005D4962" w:rsidRDefault="00611F45" w:rsidP="00325A13">
            <w:pPr>
              <w:spacing w:after="0"/>
              <w:rPr>
                <w:lang w:val="sk-SK"/>
              </w:rPr>
            </w:pPr>
            <w:hyperlink r:id="rId79" w:history="1">
              <w:r w:rsidR="00325A13" w:rsidRPr="005D4962">
                <w:rPr>
                  <w:lang w:val="sk-SK"/>
                </w:rPr>
                <w:t>SKUEV0777</w:t>
              </w:r>
            </w:hyperlink>
          </w:p>
        </w:tc>
        <w:tc>
          <w:tcPr>
            <w:tcW w:w="3379" w:type="dxa"/>
            <w:shd w:val="clear" w:color="auto" w:fill="auto"/>
          </w:tcPr>
          <w:p w:rsidR="00325A13" w:rsidRPr="005D4962" w:rsidRDefault="00325A13" w:rsidP="00325A13">
            <w:pPr>
              <w:spacing w:after="0"/>
              <w:rPr>
                <w:lang w:val="sk-SK"/>
              </w:rPr>
            </w:pPr>
            <w:r w:rsidRPr="005D4962">
              <w:rPr>
                <w:lang w:val="sk-SK"/>
              </w:rPr>
              <w:t>Starobystrické prenovcové pr</w:t>
            </w:r>
          </w:p>
        </w:tc>
        <w:tc>
          <w:tcPr>
            <w:tcW w:w="3544" w:type="dxa"/>
            <w:shd w:val="clear" w:color="auto" w:fill="auto"/>
          </w:tcPr>
          <w:p w:rsidR="00325A13" w:rsidRPr="005D4962" w:rsidRDefault="00325A13" w:rsidP="00325A13">
            <w:pPr>
              <w:spacing w:after="0"/>
              <w:rPr>
                <w:lang w:val="sk-SK"/>
              </w:rPr>
            </w:pPr>
            <w:r w:rsidRPr="005D4962">
              <w:rPr>
                <w:lang w:val="sk-SK"/>
              </w:rPr>
              <w:t>Správa CHKO Kysuce</w:t>
            </w:r>
          </w:p>
        </w:tc>
      </w:tr>
      <w:tr w:rsidR="00325A13" w:rsidRPr="005D4962" w:rsidTr="00325A13">
        <w:tc>
          <w:tcPr>
            <w:tcW w:w="1157" w:type="dxa"/>
            <w:shd w:val="clear" w:color="auto" w:fill="auto"/>
          </w:tcPr>
          <w:p w:rsidR="00325A13" w:rsidRPr="005D4962" w:rsidRDefault="00611F45" w:rsidP="00325A13">
            <w:pPr>
              <w:spacing w:after="0"/>
              <w:rPr>
                <w:lang w:val="sk-SK"/>
              </w:rPr>
            </w:pPr>
            <w:hyperlink r:id="rId80" w:history="1">
              <w:r w:rsidR="00325A13" w:rsidRPr="005D4962">
                <w:rPr>
                  <w:lang w:val="sk-SK"/>
                </w:rPr>
                <w:t>SKUEV0826</w:t>
              </w:r>
            </w:hyperlink>
          </w:p>
        </w:tc>
        <w:tc>
          <w:tcPr>
            <w:tcW w:w="3379" w:type="dxa"/>
            <w:shd w:val="clear" w:color="auto" w:fill="auto"/>
          </w:tcPr>
          <w:p w:rsidR="00325A13" w:rsidRPr="005D4962" w:rsidRDefault="00325A13" w:rsidP="00325A13">
            <w:pPr>
              <w:spacing w:after="0"/>
              <w:rPr>
                <w:lang w:val="sk-SK"/>
              </w:rPr>
            </w:pPr>
            <w:r w:rsidRPr="005D4962">
              <w:rPr>
                <w:lang w:val="sk-SK"/>
              </w:rPr>
              <w:t>Lomnianska hoľa</w:t>
            </w:r>
          </w:p>
        </w:tc>
        <w:tc>
          <w:tcPr>
            <w:tcW w:w="3544" w:type="dxa"/>
            <w:shd w:val="clear" w:color="auto" w:fill="auto"/>
          </w:tcPr>
          <w:p w:rsidR="00325A13" w:rsidRPr="005D4962" w:rsidRDefault="00325A13" w:rsidP="00325A13">
            <w:pPr>
              <w:spacing w:after="0"/>
              <w:rPr>
                <w:lang w:val="sk-SK"/>
              </w:rPr>
            </w:pPr>
            <w:r w:rsidRPr="005D4962">
              <w:rPr>
                <w:lang w:val="sk-SK"/>
              </w:rPr>
              <w:t>Správa CHKO Horná Orava</w:t>
            </w:r>
          </w:p>
        </w:tc>
      </w:tr>
      <w:tr w:rsidR="00325A13" w:rsidRPr="005D4962" w:rsidTr="00325A13">
        <w:tc>
          <w:tcPr>
            <w:tcW w:w="1157" w:type="dxa"/>
            <w:shd w:val="clear" w:color="auto" w:fill="auto"/>
          </w:tcPr>
          <w:p w:rsidR="00325A13" w:rsidRPr="005D4962" w:rsidRDefault="00611F45" w:rsidP="00325A13">
            <w:pPr>
              <w:spacing w:after="0"/>
              <w:rPr>
                <w:lang w:val="sk-SK"/>
              </w:rPr>
            </w:pPr>
            <w:hyperlink r:id="rId81" w:history="1">
              <w:r w:rsidR="00325A13" w:rsidRPr="005D4962">
                <w:rPr>
                  <w:lang w:val="sk-SK"/>
                </w:rPr>
                <w:t>SKUEV0828</w:t>
              </w:r>
            </w:hyperlink>
          </w:p>
        </w:tc>
        <w:tc>
          <w:tcPr>
            <w:tcW w:w="3379" w:type="dxa"/>
            <w:shd w:val="clear" w:color="auto" w:fill="auto"/>
          </w:tcPr>
          <w:p w:rsidR="00325A13" w:rsidRPr="005D4962" w:rsidRDefault="00325A13" w:rsidP="00325A13">
            <w:pPr>
              <w:spacing w:after="0"/>
              <w:rPr>
                <w:lang w:val="sk-SK"/>
              </w:rPr>
            </w:pPr>
            <w:r w:rsidRPr="005D4962">
              <w:rPr>
                <w:lang w:val="sk-SK"/>
              </w:rPr>
              <w:t>Vahanov</w:t>
            </w:r>
          </w:p>
        </w:tc>
        <w:tc>
          <w:tcPr>
            <w:tcW w:w="3544" w:type="dxa"/>
            <w:shd w:val="clear" w:color="auto" w:fill="auto"/>
          </w:tcPr>
          <w:p w:rsidR="00325A13" w:rsidRPr="005D4962" w:rsidRDefault="00325A13" w:rsidP="00325A13">
            <w:pPr>
              <w:spacing w:after="0"/>
              <w:rPr>
                <w:lang w:val="sk-SK"/>
              </w:rPr>
            </w:pPr>
            <w:r w:rsidRPr="005D4962">
              <w:rPr>
                <w:lang w:val="sk-SK"/>
              </w:rPr>
              <w:t>Správa CHKO Horná Orava</w:t>
            </w:r>
          </w:p>
        </w:tc>
      </w:tr>
      <w:tr w:rsidR="00325A13" w:rsidRPr="005D4962" w:rsidTr="00325A13">
        <w:tc>
          <w:tcPr>
            <w:tcW w:w="1157" w:type="dxa"/>
            <w:shd w:val="clear" w:color="auto" w:fill="auto"/>
          </w:tcPr>
          <w:p w:rsidR="00325A13" w:rsidRPr="005D4962" w:rsidRDefault="00611F45" w:rsidP="00325A13">
            <w:pPr>
              <w:spacing w:after="0"/>
              <w:rPr>
                <w:lang w:val="sk-SK"/>
              </w:rPr>
            </w:pPr>
            <w:hyperlink r:id="rId82" w:history="1">
              <w:r w:rsidR="00325A13" w:rsidRPr="005D4962">
                <w:rPr>
                  <w:lang w:val="sk-SK"/>
                </w:rPr>
                <w:t>SKUEV0830</w:t>
              </w:r>
            </w:hyperlink>
          </w:p>
        </w:tc>
        <w:tc>
          <w:tcPr>
            <w:tcW w:w="3379" w:type="dxa"/>
            <w:shd w:val="clear" w:color="auto" w:fill="auto"/>
          </w:tcPr>
          <w:p w:rsidR="00325A13" w:rsidRPr="005D4962" w:rsidRDefault="00325A13" w:rsidP="00325A13">
            <w:pPr>
              <w:spacing w:after="0"/>
              <w:rPr>
                <w:lang w:val="sk-SK"/>
              </w:rPr>
            </w:pPr>
            <w:r w:rsidRPr="005D4962">
              <w:rPr>
                <w:lang w:val="sk-SK"/>
              </w:rPr>
              <w:t>Polesie</w:t>
            </w:r>
          </w:p>
        </w:tc>
        <w:tc>
          <w:tcPr>
            <w:tcW w:w="3544" w:type="dxa"/>
            <w:shd w:val="clear" w:color="auto" w:fill="auto"/>
          </w:tcPr>
          <w:p w:rsidR="00325A13" w:rsidRPr="005D4962" w:rsidRDefault="00325A13" w:rsidP="00325A13">
            <w:pPr>
              <w:spacing w:after="0"/>
              <w:rPr>
                <w:lang w:val="sk-SK"/>
              </w:rPr>
            </w:pPr>
            <w:r w:rsidRPr="005D4962">
              <w:rPr>
                <w:lang w:val="sk-SK"/>
              </w:rPr>
              <w:t>Správa CHKO Kysuce</w:t>
            </w:r>
          </w:p>
        </w:tc>
      </w:tr>
      <w:tr w:rsidR="00325A13" w:rsidRPr="005D4962" w:rsidTr="00325A13">
        <w:tc>
          <w:tcPr>
            <w:tcW w:w="1157" w:type="dxa"/>
            <w:shd w:val="clear" w:color="auto" w:fill="auto"/>
          </w:tcPr>
          <w:p w:rsidR="00325A13" w:rsidRPr="005D4962" w:rsidRDefault="00611F45" w:rsidP="00325A13">
            <w:pPr>
              <w:spacing w:after="0"/>
              <w:rPr>
                <w:lang w:val="sk-SK"/>
              </w:rPr>
            </w:pPr>
            <w:hyperlink r:id="rId83" w:history="1">
              <w:r w:rsidR="00325A13" w:rsidRPr="005D4962">
                <w:rPr>
                  <w:lang w:val="sk-SK"/>
                </w:rPr>
                <w:t>SKUEV0831</w:t>
              </w:r>
            </w:hyperlink>
          </w:p>
        </w:tc>
        <w:tc>
          <w:tcPr>
            <w:tcW w:w="3379" w:type="dxa"/>
            <w:shd w:val="clear" w:color="auto" w:fill="auto"/>
          </w:tcPr>
          <w:p w:rsidR="00325A13" w:rsidRPr="005D4962" w:rsidRDefault="00325A13" w:rsidP="00325A13">
            <w:pPr>
              <w:spacing w:after="0"/>
              <w:rPr>
                <w:lang w:val="sk-SK"/>
              </w:rPr>
            </w:pPr>
            <w:r w:rsidRPr="005D4962">
              <w:rPr>
                <w:lang w:val="sk-SK"/>
              </w:rPr>
              <w:t>Zemanovská sihla</w:t>
            </w:r>
          </w:p>
        </w:tc>
        <w:tc>
          <w:tcPr>
            <w:tcW w:w="3544" w:type="dxa"/>
            <w:shd w:val="clear" w:color="auto" w:fill="auto"/>
          </w:tcPr>
          <w:p w:rsidR="00325A13" w:rsidRPr="005D4962" w:rsidRDefault="00325A13" w:rsidP="00325A13">
            <w:pPr>
              <w:spacing w:after="0"/>
              <w:rPr>
                <w:lang w:val="sk-SK"/>
              </w:rPr>
            </w:pPr>
            <w:r w:rsidRPr="005D4962">
              <w:rPr>
                <w:lang w:val="sk-SK"/>
              </w:rPr>
              <w:t>Správa CHKO Kysuce</w:t>
            </w:r>
          </w:p>
        </w:tc>
      </w:tr>
      <w:tr w:rsidR="00325A13" w:rsidRPr="005D4962" w:rsidTr="00325A13">
        <w:tc>
          <w:tcPr>
            <w:tcW w:w="1157" w:type="dxa"/>
            <w:shd w:val="clear" w:color="auto" w:fill="auto"/>
          </w:tcPr>
          <w:p w:rsidR="00325A13" w:rsidRPr="005D4962" w:rsidRDefault="00611F45" w:rsidP="00325A13">
            <w:pPr>
              <w:spacing w:after="0"/>
              <w:rPr>
                <w:lang w:val="sk-SK"/>
              </w:rPr>
            </w:pPr>
            <w:hyperlink r:id="rId84" w:history="1">
              <w:r w:rsidR="00325A13" w:rsidRPr="005D4962">
                <w:rPr>
                  <w:lang w:val="sk-SK"/>
                </w:rPr>
                <w:t>SKUEV0832</w:t>
              </w:r>
            </w:hyperlink>
          </w:p>
        </w:tc>
        <w:tc>
          <w:tcPr>
            <w:tcW w:w="3379" w:type="dxa"/>
            <w:shd w:val="clear" w:color="auto" w:fill="auto"/>
          </w:tcPr>
          <w:p w:rsidR="00325A13" w:rsidRPr="005D4962" w:rsidRDefault="00325A13" w:rsidP="00325A13">
            <w:pPr>
              <w:spacing w:after="0"/>
              <w:rPr>
                <w:lang w:val="sk-SK"/>
              </w:rPr>
            </w:pPr>
            <w:r w:rsidRPr="005D4962">
              <w:rPr>
                <w:lang w:val="sk-SK"/>
              </w:rPr>
              <w:t>Alúvium Markovho potoka</w:t>
            </w:r>
          </w:p>
        </w:tc>
        <w:tc>
          <w:tcPr>
            <w:tcW w:w="3544" w:type="dxa"/>
            <w:shd w:val="clear" w:color="auto" w:fill="auto"/>
          </w:tcPr>
          <w:p w:rsidR="00325A13" w:rsidRPr="005D4962" w:rsidRDefault="00325A13" w:rsidP="00325A13">
            <w:pPr>
              <w:spacing w:after="0"/>
              <w:rPr>
                <w:lang w:val="sk-SK"/>
              </w:rPr>
            </w:pPr>
            <w:r w:rsidRPr="005D4962">
              <w:rPr>
                <w:lang w:val="sk-SK"/>
              </w:rPr>
              <w:t>Správa CHKO Kysuce</w:t>
            </w:r>
          </w:p>
        </w:tc>
      </w:tr>
      <w:tr w:rsidR="00325A13" w:rsidRPr="005D4962" w:rsidTr="00325A13">
        <w:tc>
          <w:tcPr>
            <w:tcW w:w="1157" w:type="dxa"/>
            <w:shd w:val="clear" w:color="auto" w:fill="auto"/>
          </w:tcPr>
          <w:p w:rsidR="00325A13" w:rsidRPr="005D4962" w:rsidRDefault="00611F45" w:rsidP="00325A13">
            <w:pPr>
              <w:spacing w:after="0"/>
              <w:rPr>
                <w:lang w:val="sk-SK"/>
              </w:rPr>
            </w:pPr>
            <w:hyperlink r:id="rId85" w:history="1">
              <w:r w:rsidR="00325A13" w:rsidRPr="005D4962">
                <w:rPr>
                  <w:lang w:val="sk-SK"/>
                </w:rPr>
                <w:t>SKUEV0833</w:t>
              </w:r>
            </w:hyperlink>
          </w:p>
        </w:tc>
        <w:tc>
          <w:tcPr>
            <w:tcW w:w="3379" w:type="dxa"/>
            <w:shd w:val="clear" w:color="auto" w:fill="auto"/>
          </w:tcPr>
          <w:p w:rsidR="00325A13" w:rsidRPr="005D4962" w:rsidRDefault="00325A13" w:rsidP="00325A13">
            <w:pPr>
              <w:spacing w:after="0"/>
              <w:rPr>
                <w:lang w:val="sk-SK"/>
              </w:rPr>
            </w:pPr>
            <w:r w:rsidRPr="005D4962">
              <w:rPr>
                <w:lang w:val="sk-SK"/>
              </w:rPr>
              <w:t>Sútok Kysuce s Bystricou</w:t>
            </w:r>
          </w:p>
        </w:tc>
        <w:tc>
          <w:tcPr>
            <w:tcW w:w="3544" w:type="dxa"/>
            <w:shd w:val="clear" w:color="auto" w:fill="auto"/>
          </w:tcPr>
          <w:p w:rsidR="00325A13" w:rsidRPr="005D4962" w:rsidRDefault="00325A13" w:rsidP="00325A13">
            <w:pPr>
              <w:spacing w:after="0"/>
              <w:rPr>
                <w:lang w:val="sk-SK"/>
              </w:rPr>
            </w:pPr>
            <w:r w:rsidRPr="005D4962">
              <w:rPr>
                <w:lang w:val="sk-SK"/>
              </w:rPr>
              <w:t>Správa CHKO Kysuce</w:t>
            </w:r>
          </w:p>
        </w:tc>
      </w:tr>
      <w:tr w:rsidR="00325A13" w:rsidRPr="005D4962" w:rsidTr="00325A13">
        <w:tc>
          <w:tcPr>
            <w:tcW w:w="1157" w:type="dxa"/>
            <w:shd w:val="clear" w:color="auto" w:fill="auto"/>
          </w:tcPr>
          <w:p w:rsidR="00325A13" w:rsidRPr="005D4962" w:rsidRDefault="00611F45" w:rsidP="00325A13">
            <w:pPr>
              <w:spacing w:after="0"/>
              <w:rPr>
                <w:lang w:val="sk-SK"/>
              </w:rPr>
            </w:pPr>
            <w:hyperlink r:id="rId86" w:history="1">
              <w:r w:rsidR="00325A13" w:rsidRPr="005D4962">
                <w:rPr>
                  <w:lang w:val="sk-SK"/>
                </w:rPr>
                <w:t>SKUEV0834</w:t>
              </w:r>
            </w:hyperlink>
          </w:p>
        </w:tc>
        <w:tc>
          <w:tcPr>
            <w:tcW w:w="3379" w:type="dxa"/>
            <w:shd w:val="clear" w:color="auto" w:fill="auto"/>
          </w:tcPr>
          <w:p w:rsidR="00325A13" w:rsidRPr="005D4962" w:rsidRDefault="00325A13" w:rsidP="00325A13">
            <w:pPr>
              <w:spacing w:after="0"/>
              <w:rPr>
                <w:lang w:val="sk-SK"/>
              </w:rPr>
            </w:pPr>
            <w:r w:rsidRPr="005D4962">
              <w:rPr>
                <w:lang w:val="sk-SK"/>
              </w:rPr>
              <w:t>Ľadonhora</w:t>
            </w:r>
          </w:p>
        </w:tc>
        <w:tc>
          <w:tcPr>
            <w:tcW w:w="3544" w:type="dxa"/>
            <w:shd w:val="clear" w:color="auto" w:fill="auto"/>
          </w:tcPr>
          <w:p w:rsidR="00325A13" w:rsidRPr="005D4962" w:rsidRDefault="00325A13" w:rsidP="00325A13">
            <w:pPr>
              <w:spacing w:after="0"/>
              <w:rPr>
                <w:lang w:val="sk-SK"/>
              </w:rPr>
            </w:pPr>
            <w:r w:rsidRPr="005D4962">
              <w:rPr>
                <w:lang w:val="sk-SK"/>
              </w:rPr>
              <w:t>Správa CHKO Kysuce</w:t>
            </w:r>
          </w:p>
        </w:tc>
      </w:tr>
      <w:tr w:rsidR="00325A13" w:rsidRPr="005D4962" w:rsidTr="00325A13">
        <w:tc>
          <w:tcPr>
            <w:tcW w:w="1157" w:type="dxa"/>
            <w:shd w:val="clear" w:color="auto" w:fill="auto"/>
          </w:tcPr>
          <w:p w:rsidR="00325A13" w:rsidRPr="005D4962" w:rsidRDefault="00611F45" w:rsidP="00325A13">
            <w:pPr>
              <w:spacing w:after="0"/>
              <w:rPr>
                <w:lang w:val="sk-SK"/>
              </w:rPr>
            </w:pPr>
            <w:hyperlink r:id="rId87" w:history="1">
              <w:r w:rsidR="00325A13" w:rsidRPr="005D4962">
                <w:rPr>
                  <w:lang w:val="sk-SK"/>
                </w:rPr>
                <w:t>SKUEV0835</w:t>
              </w:r>
            </w:hyperlink>
          </w:p>
        </w:tc>
        <w:tc>
          <w:tcPr>
            <w:tcW w:w="3379" w:type="dxa"/>
            <w:shd w:val="clear" w:color="auto" w:fill="auto"/>
          </w:tcPr>
          <w:p w:rsidR="00325A13" w:rsidRPr="005D4962" w:rsidRDefault="00325A13" w:rsidP="00325A13">
            <w:pPr>
              <w:spacing w:after="0"/>
              <w:rPr>
                <w:lang w:val="sk-SK"/>
              </w:rPr>
            </w:pPr>
            <w:r w:rsidRPr="005D4962">
              <w:rPr>
                <w:lang w:val="sk-SK"/>
              </w:rPr>
              <w:t>Stredný tok Bystrice</w:t>
            </w:r>
          </w:p>
        </w:tc>
        <w:tc>
          <w:tcPr>
            <w:tcW w:w="3544" w:type="dxa"/>
            <w:shd w:val="clear" w:color="auto" w:fill="auto"/>
          </w:tcPr>
          <w:p w:rsidR="00325A13" w:rsidRPr="005D4962" w:rsidRDefault="00325A13" w:rsidP="00325A13">
            <w:pPr>
              <w:spacing w:after="0"/>
              <w:rPr>
                <w:lang w:val="sk-SK"/>
              </w:rPr>
            </w:pPr>
            <w:r w:rsidRPr="005D4962">
              <w:rPr>
                <w:lang w:val="sk-SK"/>
              </w:rPr>
              <w:t>Správa CHKO Kysuce</w:t>
            </w:r>
          </w:p>
        </w:tc>
      </w:tr>
      <w:tr w:rsidR="00325A13" w:rsidRPr="005D4962" w:rsidTr="00325A13">
        <w:tc>
          <w:tcPr>
            <w:tcW w:w="1157" w:type="dxa"/>
            <w:shd w:val="clear" w:color="auto" w:fill="auto"/>
          </w:tcPr>
          <w:p w:rsidR="00325A13" w:rsidRPr="005D4962" w:rsidRDefault="00611F45" w:rsidP="00325A13">
            <w:pPr>
              <w:spacing w:after="0"/>
              <w:rPr>
                <w:lang w:val="sk-SK"/>
              </w:rPr>
            </w:pPr>
            <w:hyperlink r:id="rId88" w:history="1">
              <w:r w:rsidR="00325A13" w:rsidRPr="005D4962">
                <w:rPr>
                  <w:lang w:val="sk-SK"/>
                </w:rPr>
                <w:t>SKUEV0836</w:t>
              </w:r>
            </w:hyperlink>
          </w:p>
        </w:tc>
        <w:tc>
          <w:tcPr>
            <w:tcW w:w="3379" w:type="dxa"/>
            <w:shd w:val="clear" w:color="auto" w:fill="auto"/>
          </w:tcPr>
          <w:p w:rsidR="00325A13" w:rsidRPr="005D4962" w:rsidRDefault="00325A13" w:rsidP="00325A13">
            <w:pPr>
              <w:spacing w:after="0"/>
              <w:rPr>
                <w:lang w:val="sk-SK"/>
              </w:rPr>
            </w:pPr>
            <w:r w:rsidRPr="005D4962">
              <w:rPr>
                <w:lang w:val="sk-SK"/>
              </w:rPr>
              <w:t>Zákopčianske lúky</w:t>
            </w:r>
          </w:p>
        </w:tc>
        <w:tc>
          <w:tcPr>
            <w:tcW w:w="3544" w:type="dxa"/>
            <w:shd w:val="clear" w:color="auto" w:fill="auto"/>
          </w:tcPr>
          <w:p w:rsidR="00325A13" w:rsidRPr="005D4962" w:rsidRDefault="00325A13" w:rsidP="00325A13">
            <w:pPr>
              <w:spacing w:after="0"/>
              <w:rPr>
                <w:lang w:val="sk-SK"/>
              </w:rPr>
            </w:pPr>
            <w:r w:rsidRPr="005D4962">
              <w:rPr>
                <w:lang w:val="sk-SK"/>
              </w:rPr>
              <w:t>Správa CHKO Kysuce</w:t>
            </w:r>
          </w:p>
        </w:tc>
      </w:tr>
      <w:tr w:rsidR="00325A13" w:rsidRPr="005D4962" w:rsidTr="00325A13">
        <w:tc>
          <w:tcPr>
            <w:tcW w:w="1157" w:type="dxa"/>
            <w:shd w:val="clear" w:color="auto" w:fill="auto"/>
          </w:tcPr>
          <w:p w:rsidR="00325A13" w:rsidRPr="005D4962" w:rsidRDefault="00611F45" w:rsidP="00325A13">
            <w:pPr>
              <w:spacing w:after="0"/>
              <w:rPr>
                <w:lang w:val="sk-SK"/>
              </w:rPr>
            </w:pPr>
            <w:hyperlink r:id="rId89" w:history="1">
              <w:r w:rsidR="00325A13" w:rsidRPr="005D4962">
                <w:rPr>
                  <w:lang w:val="sk-SK"/>
                </w:rPr>
                <w:t>SKUEV0838</w:t>
              </w:r>
            </w:hyperlink>
          </w:p>
        </w:tc>
        <w:tc>
          <w:tcPr>
            <w:tcW w:w="3379" w:type="dxa"/>
            <w:shd w:val="clear" w:color="auto" w:fill="auto"/>
          </w:tcPr>
          <w:p w:rsidR="00325A13" w:rsidRPr="005D4962" w:rsidRDefault="00325A13" w:rsidP="00325A13">
            <w:pPr>
              <w:spacing w:after="0"/>
              <w:rPr>
                <w:lang w:val="sk-SK"/>
              </w:rPr>
            </w:pPr>
            <w:r w:rsidRPr="005D4962">
              <w:rPr>
                <w:lang w:val="sk-SK"/>
              </w:rPr>
              <w:t>Rakovsko-milošovské rašeliniská</w:t>
            </w:r>
          </w:p>
        </w:tc>
        <w:tc>
          <w:tcPr>
            <w:tcW w:w="3544" w:type="dxa"/>
            <w:shd w:val="clear" w:color="auto" w:fill="auto"/>
          </w:tcPr>
          <w:p w:rsidR="00325A13" w:rsidRPr="005D4962" w:rsidRDefault="00325A13" w:rsidP="00325A13">
            <w:pPr>
              <w:spacing w:after="0"/>
              <w:rPr>
                <w:lang w:val="sk-SK"/>
              </w:rPr>
            </w:pPr>
            <w:r w:rsidRPr="005D4962">
              <w:rPr>
                <w:lang w:val="sk-SK"/>
              </w:rPr>
              <w:t>Správa CHKO Kysuce</w:t>
            </w:r>
          </w:p>
        </w:tc>
      </w:tr>
      <w:tr w:rsidR="00325A13" w:rsidRPr="005D4962" w:rsidTr="00325A13">
        <w:tc>
          <w:tcPr>
            <w:tcW w:w="1157" w:type="dxa"/>
            <w:shd w:val="clear" w:color="auto" w:fill="auto"/>
          </w:tcPr>
          <w:p w:rsidR="00325A13" w:rsidRPr="005D4962" w:rsidRDefault="00611F45" w:rsidP="00325A13">
            <w:pPr>
              <w:spacing w:after="0"/>
              <w:rPr>
                <w:lang w:val="sk-SK"/>
              </w:rPr>
            </w:pPr>
            <w:hyperlink r:id="rId90" w:history="1">
              <w:r w:rsidR="00325A13" w:rsidRPr="005D4962">
                <w:rPr>
                  <w:lang w:val="sk-SK"/>
                </w:rPr>
                <w:t>SKUEV0839</w:t>
              </w:r>
            </w:hyperlink>
          </w:p>
        </w:tc>
        <w:tc>
          <w:tcPr>
            <w:tcW w:w="3379" w:type="dxa"/>
            <w:shd w:val="clear" w:color="auto" w:fill="auto"/>
          </w:tcPr>
          <w:p w:rsidR="00325A13" w:rsidRPr="005D4962" w:rsidRDefault="00325A13" w:rsidP="00325A13">
            <w:pPr>
              <w:spacing w:after="0"/>
              <w:rPr>
                <w:lang w:val="sk-SK"/>
              </w:rPr>
            </w:pPr>
            <w:r w:rsidRPr="005D4962">
              <w:rPr>
                <w:lang w:val="sk-SK"/>
              </w:rPr>
              <w:t>Kolárovické lúky</w:t>
            </w:r>
          </w:p>
        </w:tc>
        <w:tc>
          <w:tcPr>
            <w:tcW w:w="3544" w:type="dxa"/>
            <w:shd w:val="clear" w:color="auto" w:fill="auto"/>
          </w:tcPr>
          <w:p w:rsidR="00325A13" w:rsidRPr="005D4962" w:rsidRDefault="00325A13" w:rsidP="00325A13">
            <w:pPr>
              <w:spacing w:after="0"/>
              <w:rPr>
                <w:lang w:val="sk-SK"/>
              </w:rPr>
            </w:pPr>
            <w:r w:rsidRPr="005D4962">
              <w:rPr>
                <w:lang w:val="sk-SK"/>
              </w:rPr>
              <w:t>Správa CHKO Kysuce</w:t>
            </w:r>
          </w:p>
        </w:tc>
      </w:tr>
      <w:tr w:rsidR="00325A13" w:rsidRPr="005D4962" w:rsidTr="00325A13">
        <w:tc>
          <w:tcPr>
            <w:tcW w:w="1157" w:type="dxa"/>
            <w:shd w:val="clear" w:color="auto" w:fill="auto"/>
          </w:tcPr>
          <w:p w:rsidR="00325A13" w:rsidRPr="005D4962" w:rsidRDefault="00611F45" w:rsidP="00325A13">
            <w:pPr>
              <w:spacing w:after="0"/>
              <w:rPr>
                <w:lang w:val="sk-SK"/>
              </w:rPr>
            </w:pPr>
            <w:hyperlink r:id="rId91" w:history="1">
              <w:r w:rsidR="00325A13" w:rsidRPr="005D4962">
                <w:rPr>
                  <w:lang w:val="sk-SK"/>
                </w:rPr>
                <w:t>SKUEV0885</w:t>
              </w:r>
            </w:hyperlink>
          </w:p>
        </w:tc>
        <w:tc>
          <w:tcPr>
            <w:tcW w:w="3379" w:type="dxa"/>
            <w:shd w:val="clear" w:color="auto" w:fill="auto"/>
          </w:tcPr>
          <w:p w:rsidR="00325A13" w:rsidRPr="005D4962" w:rsidRDefault="00325A13" w:rsidP="00325A13">
            <w:pPr>
              <w:spacing w:after="0"/>
              <w:rPr>
                <w:lang w:val="sk-SK"/>
              </w:rPr>
            </w:pPr>
            <w:r w:rsidRPr="005D4962">
              <w:rPr>
                <w:lang w:val="sk-SK"/>
              </w:rPr>
              <w:t>Meandre Rajčanky</w:t>
            </w:r>
          </w:p>
        </w:tc>
        <w:tc>
          <w:tcPr>
            <w:tcW w:w="3544" w:type="dxa"/>
            <w:shd w:val="clear" w:color="auto" w:fill="auto"/>
          </w:tcPr>
          <w:p w:rsidR="00325A13" w:rsidRPr="005D4962" w:rsidRDefault="00325A13" w:rsidP="00325A13">
            <w:pPr>
              <w:spacing w:after="0"/>
              <w:rPr>
                <w:lang w:val="sk-SK"/>
              </w:rPr>
            </w:pPr>
            <w:r w:rsidRPr="005D4962">
              <w:rPr>
                <w:lang w:val="sk-SK"/>
              </w:rPr>
              <w:t>Správa CHKO Strážovské vrchy</w:t>
            </w:r>
          </w:p>
        </w:tc>
      </w:tr>
      <w:tr w:rsidR="00325A13" w:rsidRPr="005D4962" w:rsidTr="00325A13">
        <w:tc>
          <w:tcPr>
            <w:tcW w:w="1157" w:type="dxa"/>
            <w:shd w:val="clear" w:color="auto" w:fill="auto"/>
          </w:tcPr>
          <w:p w:rsidR="00325A13" w:rsidRPr="005D4962" w:rsidRDefault="00611F45" w:rsidP="00325A13">
            <w:pPr>
              <w:spacing w:after="0"/>
              <w:rPr>
                <w:lang w:val="sk-SK"/>
              </w:rPr>
            </w:pPr>
            <w:hyperlink r:id="rId92" w:history="1">
              <w:r w:rsidR="00325A13" w:rsidRPr="005D4962">
                <w:rPr>
                  <w:lang w:val="sk-SK"/>
                </w:rPr>
                <w:t>SKUEV0930</w:t>
              </w:r>
            </w:hyperlink>
          </w:p>
        </w:tc>
        <w:tc>
          <w:tcPr>
            <w:tcW w:w="3379" w:type="dxa"/>
            <w:shd w:val="clear" w:color="auto" w:fill="auto"/>
          </w:tcPr>
          <w:p w:rsidR="00325A13" w:rsidRPr="005D4962" w:rsidRDefault="00325A13" w:rsidP="00325A13">
            <w:pPr>
              <w:spacing w:after="0"/>
              <w:rPr>
                <w:lang w:val="sk-SK"/>
              </w:rPr>
            </w:pPr>
            <w:r w:rsidRPr="005D4962">
              <w:rPr>
                <w:lang w:val="sk-SK"/>
              </w:rPr>
              <w:t>Lúčanská Fatra</w:t>
            </w:r>
          </w:p>
        </w:tc>
        <w:tc>
          <w:tcPr>
            <w:tcW w:w="3544" w:type="dxa"/>
            <w:shd w:val="clear" w:color="auto" w:fill="auto"/>
          </w:tcPr>
          <w:p w:rsidR="00325A13" w:rsidRPr="005D4962" w:rsidRDefault="00325A13" w:rsidP="00325A13">
            <w:pPr>
              <w:spacing w:after="0"/>
              <w:rPr>
                <w:lang w:val="sk-SK"/>
              </w:rPr>
            </w:pPr>
            <w:r w:rsidRPr="005D4962">
              <w:rPr>
                <w:lang w:val="sk-SK"/>
              </w:rPr>
              <w:t>Správa NP Veľká Fatra</w:t>
            </w:r>
          </w:p>
        </w:tc>
      </w:tr>
      <w:tr w:rsidR="00325A13" w:rsidRPr="005D4962" w:rsidTr="00325A13">
        <w:tc>
          <w:tcPr>
            <w:tcW w:w="1157" w:type="dxa"/>
            <w:shd w:val="clear" w:color="auto" w:fill="auto"/>
          </w:tcPr>
          <w:p w:rsidR="00325A13" w:rsidRPr="005D4962" w:rsidRDefault="00611F45" w:rsidP="00325A13">
            <w:pPr>
              <w:spacing w:after="0"/>
              <w:rPr>
                <w:lang w:val="sk-SK"/>
              </w:rPr>
            </w:pPr>
            <w:hyperlink r:id="rId93" w:history="1">
              <w:r w:rsidR="00325A13" w:rsidRPr="005D4962">
                <w:rPr>
                  <w:lang w:val="sk-SK"/>
                </w:rPr>
                <w:t>SKUEV0960</w:t>
              </w:r>
            </w:hyperlink>
          </w:p>
        </w:tc>
        <w:tc>
          <w:tcPr>
            <w:tcW w:w="3379" w:type="dxa"/>
            <w:shd w:val="clear" w:color="auto" w:fill="auto"/>
          </w:tcPr>
          <w:p w:rsidR="00325A13" w:rsidRPr="005D4962" w:rsidRDefault="00325A13" w:rsidP="00325A13">
            <w:pPr>
              <w:spacing w:after="0"/>
              <w:rPr>
                <w:lang w:val="sk-SK"/>
              </w:rPr>
            </w:pPr>
            <w:r w:rsidRPr="005D4962">
              <w:rPr>
                <w:lang w:val="sk-SK"/>
              </w:rPr>
              <w:t>Niva Turca</w:t>
            </w:r>
          </w:p>
        </w:tc>
        <w:tc>
          <w:tcPr>
            <w:tcW w:w="3544" w:type="dxa"/>
            <w:shd w:val="clear" w:color="auto" w:fill="auto"/>
          </w:tcPr>
          <w:p w:rsidR="00325A13" w:rsidRPr="005D4962" w:rsidRDefault="00325A13" w:rsidP="00325A13">
            <w:pPr>
              <w:spacing w:after="0"/>
              <w:rPr>
                <w:lang w:val="sk-SK"/>
              </w:rPr>
            </w:pPr>
            <w:r w:rsidRPr="005D4962">
              <w:rPr>
                <w:lang w:val="sk-SK"/>
              </w:rPr>
              <w:t>Správa NP Veľká Fatra</w:t>
            </w:r>
          </w:p>
        </w:tc>
      </w:tr>
      <w:tr w:rsidR="00325A13" w:rsidRPr="005D4962" w:rsidTr="00325A13">
        <w:tc>
          <w:tcPr>
            <w:tcW w:w="1157" w:type="dxa"/>
            <w:shd w:val="clear" w:color="auto" w:fill="auto"/>
          </w:tcPr>
          <w:p w:rsidR="00325A13" w:rsidRPr="005D4962" w:rsidRDefault="00611F45" w:rsidP="00325A13">
            <w:pPr>
              <w:spacing w:after="0"/>
              <w:rPr>
                <w:lang w:val="sk-SK"/>
              </w:rPr>
            </w:pPr>
            <w:hyperlink r:id="rId94" w:history="1">
              <w:r w:rsidR="00325A13" w:rsidRPr="005D4962">
                <w:rPr>
                  <w:lang w:val="sk-SK"/>
                </w:rPr>
                <w:t>SKUEV0963</w:t>
              </w:r>
            </w:hyperlink>
          </w:p>
        </w:tc>
        <w:tc>
          <w:tcPr>
            <w:tcW w:w="3379" w:type="dxa"/>
            <w:shd w:val="clear" w:color="auto" w:fill="auto"/>
          </w:tcPr>
          <w:p w:rsidR="00325A13" w:rsidRPr="005D4962" w:rsidRDefault="00325A13" w:rsidP="00325A13">
            <w:pPr>
              <w:spacing w:after="0"/>
              <w:rPr>
                <w:lang w:val="sk-SK"/>
              </w:rPr>
            </w:pPr>
            <w:r w:rsidRPr="005D4962">
              <w:rPr>
                <w:lang w:val="sk-SK"/>
              </w:rPr>
              <w:t>Osadská</w:t>
            </w:r>
          </w:p>
        </w:tc>
        <w:tc>
          <w:tcPr>
            <w:tcW w:w="3544" w:type="dxa"/>
            <w:shd w:val="clear" w:color="auto" w:fill="auto"/>
          </w:tcPr>
          <w:p w:rsidR="00325A13" w:rsidRPr="005D4962" w:rsidRDefault="00325A13" w:rsidP="00325A13">
            <w:pPr>
              <w:spacing w:after="0"/>
              <w:rPr>
                <w:lang w:val="sk-SK"/>
              </w:rPr>
            </w:pPr>
            <w:r w:rsidRPr="005D4962">
              <w:rPr>
                <w:lang w:val="sk-SK"/>
              </w:rPr>
              <w:t>Správa CHKO Horná Orava</w:t>
            </w:r>
          </w:p>
        </w:tc>
      </w:tr>
      <w:tr w:rsidR="00325A13" w:rsidRPr="005D4962" w:rsidTr="00325A13">
        <w:tc>
          <w:tcPr>
            <w:tcW w:w="1157" w:type="dxa"/>
            <w:shd w:val="clear" w:color="auto" w:fill="auto"/>
          </w:tcPr>
          <w:p w:rsidR="00325A13" w:rsidRPr="005D4962" w:rsidRDefault="00611F45" w:rsidP="00325A13">
            <w:pPr>
              <w:spacing w:after="0"/>
              <w:rPr>
                <w:lang w:val="sk-SK"/>
              </w:rPr>
            </w:pPr>
            <w:hyperlink r:id="rId95" w:history="1">
              <w:r w:rsidR="00325A13" w:rsidRPr="005D4962">
                <w:rPr>
                  <w:lang w:val="sk-SK"/>
                </w:rPr>
                <w:t>SKUEV0964</w:t>
              </w:r>
            </w:hyperlink>
          </w:p>
        </w:tc>
        <w:tc>
          <w:tcPr>
            <w:tcW w:w="3379" w:type="dxa"/>
            <w:shd w:val="clear" w:color="auto" w:fill="auto"/>
          </w:tcPr>
          <w:p w:rsidR="00325A13" w:rsidRPr="005D4962" w:rsidRDefault="00325A13" w:rsidP="00325A13">
            <w:pPr>
              <w:spacing w:after="0"/>
              <w:rPr>
                <w:lang w:val="sk-SK"/>
              </w:rPr>
            </w:pPr>
            <w:r w:rsidRPr="005D4962">
              <w:rPr>
                <w:lang w:val="sk-SK"/>
              </w:rPr>
              <w:t>Lesnianska hoľa</w:t>
            </w:r>
          </w:p>
        </w:tc>
        <w:tc>
          <w:tcPr>
            <w:tcW w:w="3544" w:type="dxa"/>
            <w:shd w:val="clear" w:color="auto" w:fill="auto"/>
          </w:tcPr>
          <w:p w:rsidR="00325A13" w:rsidRPr="005D4962" w:rsidRDefault="00325A13" w:rsidP="00325A13">
            <w:pPr>
              <w:spacing w:after="0"/>
              <w:rPr>
                <w:lang w:val="sk-SK"/>
              </w:rPr>
            </w:pPr>
            <w:r w:rsidRPr="005D4962">
              <w:rPr>
                <w:lang w:val="sk-SK"/>
              </w:rPr>
              <w:t>Správa CHKO Horná Orava</w:t>
            </w:r>
          </w:p>
        </w:tc>
      </w:tr>
      <w:tr w:rsidR="00325A13" w:rsidRPr="005D4962" w:rsidTr="00325A13">
        <w:tc>
          <w:tcPr>
            <w:tcW w:w="1157" w:type="dxa"/>
            <w:shd w:val="clear" w:color="auto" w:fill="auto"/>
          </w:tcPr>
          <w:p w:rsidR="00325A13" w:rsidRPr="005D4962" w:rsidRDefault="00611F45" w:rsidP="00325A13">
            <w:pPr>
              <w:spacing w:after="0"/>
              <w:rPr>
                <w:lang w:val="sk-SK"/>
              </w:rPr>
            </w:pPr>
            <w:hyperlink r:id="rId96" w:history="1">
              <w:r w:rsidR="00325A13" w:rsidRPr="005D4962">
                <w:rPr>
                  <w:lang w:val="sk-SK"/>
                </w:rPr>
                <w:t>SKUEV1059</w:t>
              </w:r>
            </w:hyperlink>
          </w:p>
        </w:tc>
        <w:tc>
          <w:tcPr>
            <w:tcW w:w="3379" w:type="dxa"/>
            <w:shd w:val="clear" w:color="auto" w:fill="auto"/>
          </w:tcPr>
          <w:p w:rsidR="00325A13" w:rsidRPr="005D4962" w:rsidRDefault="00325A13" w:rsidP="00325A13">
            <w:pPr>
              <w:spacing w:after="0"/>
              <w:rPr>
                <w:lang w:val="sk-SK"/>
              </w:rPr>
            </w:pPr>
            <w:r w:rsidRPr="005D4962">
              <w:rPr>
                <w:lang w:val="sk-SK"/>
              </w:rPr>
              <w:t>Jelšie</w:t>
            </w:r>
          </w:p>
        </w:tc>
        <w:tc>
          <w:tcPr>
            <w:tcW w:w="3544" w:type="dxa"/>
            <w:shd w:val="clear" w:color="auto" w:fill="auto"/>
          </w:tcPr>
          <w:p w:rsidR="00325A13" w:rsidRPr="005D4962" w:rsidRDefault="00325A13" w:rsidP="00325A13">
            <w:pPr>
              <w:spacing w:after="0"/>
              <w:rPr>
                <w:lang w:val="sk-SK"/>
              </w:rPr>
            </w:pPr>
            <w:r w:rsidRPr="005D4962">
              <w:rPr>
                <w:lang w:val="sk-SK"/>
              </w:rPr>
              <w:t>Správa NAPANT</w:t>
            </w:r>
          </w:p>
        </w:tc>
      </w:tr>
      <w:tr w:rsidR="00325A13" w:rsidRPr="005D4962" w:rsidTr="00325A13">
        <w:tc>
          <w:tcPr>
            <w:tcW w:w="1157" w:type="dxa"/>
            <w:shd w:val="clear" w:color="auto" w:fill="auto"/>
          </w:tcPr>
          <w:p w:rsidR="00325A13" w:rsidRPr="005D4962" w:rsidRDefault="00611F45" w:rsidP="00325A13">
            <w:pPr>
              <w:spacing w:after="0"/>
              <w:rPr>
                <w:lang w:val="sk-SK"/>
              </w:rPr>
            </w:pPr>
            <w:hyperlink r:id="rId97" w:history="1">
              <w:r w:rsidR="00325A13" w:rsidRPr="005D4962">
                <w:rPr>
                  <w:lang w:val="sk-SK"/>
                </w:rPr>
                <w:t>SKUEV1152</w:t>
              </w:r>
            </w:hyperlink>
          </w:p>
        </w:tc>
        <w:tc>
          <w:tcPr>
            <w:tcW w:w="3379" w:type="dxa"/>
            <w:shd w:val="clear" w:color="auto" w:fill="auto"/>
          </w:tcPr>
          <w:p w:rsidR="00325A13" w:rsidRPr="005D4962" w:rsidRDefault="00325A13" w:rsidP="00325A13">
            <w:pPr>
              <w:spacing w:after="0"/>
              <w:rPr>
                <w:lang w:val="sk-SK"/>
              </w:rPr>
            </w:pPr>
            <w:r w:rsidRPr="005D4962">
              <w:rPr>
                <w:lang w:val="sk-SK"/>
              </w:rPr>
              <w:t>Sliačske travertíny</w:t>
            </w:r>
          </w:p>
        </w:tc>
        <w:tc>
          <w:tcPr>
            <w:tcW w:w="3544" w:type="dxa"/>
            <w:shd w:val="clear" w:color="auto" w:fill="auto"/>
          </w:tcPr>
          <w:p w:rsidR="00325A13" w:rsidRPr="005D4962" w:rsidRDefault="00325A13" w:rsidP="00325A13">
            <w:pPr>
              <w:spacing w:after="0"/>
              <w:rPr>
                <w:lang w:val="sk-SK"/>
              </w:rPr>
            </w:pPr>
            <w:r w:rsidRPr="005D4962">
              <w:rPr>
                <w:lang w:val="sk-SK"/>
              </w:rPr>
              <w:t>Správa NAPANT</w:t>
            </w:r>
          </w:p>
        </w:tc>
      </w:tr>
      <w:tr w:rsidR="00325A13" w:rsidRPr="005D4962" w:rsidTr="00325A13">
        <w:tc>
          <w:tcPr>
            <w:tcW w:w="1157" w:type="dxa"/>
            <w:shd w:val="clear" w:color="auto" w:fill="auto"/>
          </w:tcPr>
          <w:p w:rsidR="00325A13" w:rsidRPr="005D4962" w:rsidRDefault="00611F45" w:rsidP="00325A13">
            <w:pPr>
              <w:spacing w:after="0"/>
              <w:rPr>
                <w:lang w:val="sk-SK"/>
              </w:rPr>
            </w:pPr>
            <w:hyperlink r:id="rId98" w:history="1">
              <w:r w:rsidR="00325A13" w:rsidRPr="005D4962">
                <w:rPr>
                  <w:lang w:val="sk-SK"/>
                </w:rPr>
                <w:t>SKUEV1197</w:t>
              </w:r>
            </w:hyperlink>
          </w:p>
        </w:tc>
        <w:tc>
          <w:tcPr>
            <w:tcW w:w="3379" w:type="dxa"/>
            <w:shd w:val="clear" w:color="auto" w:fill="auto"/>
          </w:tcPr>
          <w:p w:rsidR="00325A13" w:rsidRPr="005D4962" w:rsidRDefault="00325A13" w:rsidP="00325A13">
            <w:pPr>
              <w:spacing w:after="0"/>
              <w:rPr>
                <w:lang w:val="sk-SK"/>
              </w:rPr>
            </w:pPr>
            <w:r w:rsidRPr="005D4962">
              <w:rPr>
                <w:lang w:val="sk-SK"/>
              </w:rPr>
              <w:t>Salatín</w:t>
            </w:r>
          </w:p>
        </w:tc>
        <w:tc>
          <w:tcPr>
            <w:tcW w:w="3544" w:type="dxa"/>
            <w:shd w:val="clear" w:color="auto" w:fill="auto"/>
          </w:tcPr>
          <w:p w:rsidR="00325A13" w:rsidRPr="005D4962" w:rsidRDefault="00325A13" w:rsidP="00325A13">
            <w:pPr>
              <w:spacing w:after="0"/>
              <w:rPr>
                <w:lang w:val="sk-SK"/>
              </w:rPr>
            </w:pPr>
            <w:r w:rsidRPr="005D4962">
              <w:rPr>
                <w:lang w:val="sk-SK"/>
              </w:rPr>
              <w:t>Správa NAPANT</w:t>
            </w:r>
          </w:p>
        </w:tc>
      </w:tr>
      <w:tr w:rsidR="00325A13" w:rsidRPr="005D4962" w:rsidTr="00325A13">
        <w:tc>
          <w:tcPr>
            <w:tcW w:w="1157" w:type="dxa"/>
            <w:shd w:val="clear" w:color="auto" w:fill="auto"/>
          </w:tcPr>
          <w:p w:rsidR="00325A13" w:rsidRPr="005D4962" w:rsidRDefault="00611F45" w:rsidP="00325A13">
            <w:pPr>
              <w:spacing w:after="0"/>
              <w:rPr>
                <w:lang w:val="sk-SK"/>
              </w:rPr>
            </w:pPr>
            <w:hyperlink r:id="rId99" w:history="1">
              <w:r w:rsidR="00325A13" w:rsidRPr="005D4962">
                <w:rPr>
                  <w:lang w:val="sk-SK"/>
                </w:rPr>
                <w:t>SKUEV1310</w:t>
              </w:r>
            </w:hyperlink>
          </w:p>
        </w:tc>
        <w:tc>
          <w:tcPr>
            <w:tcW w:w="3379" w:type="dxa"/>
            <w:shd w:val="clear" w:color="auto" w:fill="auto"/>
          </w:tcPr>
          <w:p w:rsidR="00325A13" w:rsidRPr="005D4962" w:rsidRDefault="00325A13" w:rsidP="00325A13">
            <w:pPr>
              <w:spacing w:after="0"/>
              <w:rPr>
                <w:lang w:val="sk-SK"/>
              </w:rPr>
            </w:pPr>
            <w:r w:rsidRPr="005D4962">
              <w:rPr>
                <w:lang w:val="sk-SK"/>
              </w:rPr>
              <w:t>Kráľovohoľské Tatry</w:t>
            </w:r>
          </w:p>
        </w:tc>
        <w:tc>
          <w:tcPr>
            <w:tcW w:w="3544" w:type="dxa"/>
            <w:shd w:val="clear" w:color="auto" w:fill="auto"/>
          </w:tcPr>
          <w:p w:rsidR="00325A13" w:rsidRPr="005D4962" w:rsidRDefault="00325A13" w:rsidP="00325A13">
            <w:pPr>
              <w:spacing w:after="0"/>
              <w:rPr>
                <w:lang w:val="sk-SK"/>
              </w:rPr>
            </w:pPr>
            <w:r w:rsidRPr="005D4962">
              <w:rPr>
                <w:lang w:val="sk-SK"/>
              </w:rPr>
              <w:t>Správa NAPANT</w:t>
            </w:r>
          </w:p>
        </w:tc>
      </w:tr>
      <w:tr w:rsidR="00325A13" w:rsidRPr="005D4962" w:rsidTr="00325A13">
        <w:tc>
          <w:tcPr>
            <w:tcW w:w="1157" w:type="dxa"/>
            <w:shd w:val="clear" w:color="auto" w:fill="auto"/>
          </w:tcPr>
          <w:p w:rsidR="00325A13" w:rsidRPr="005D4962" w:rsidRDefault="00611F45" w:rsidP="00325A13">
            <w:pPr>
              <w:spacing w:after="0"/>
              <w:rPr>
                <w:lang w:val="sk-SK"/>
              </w:rPr>
            </w:pPr>
            <w:hyperlink r:id="rId100" w:history="1">
              <w:r w:rsidR="00325A13" w:rsidRPr="005D4962">
                <w:rPr>
                  <w:lang w:val="sk-SK"/>
                </w:rPr>
                <w:t>SKUEV2101</w:t>
              </w:r>
            </w:hyperlink>
          </w:p>
        </w:tc>
        <w:tc>
          <w:tcPr>
            <w:tcW w:w="3379" w:type="dxa"/>
            <w:shd w:val="clear" w:color="auto" w:fill="auto"/>
          </w:tcPr>
          <w:p w:rsidR="00325A13" w:rsidRPr="005D4962" w:rsidRDefault="00325A13" w:rsidP="00325A13">
            <w:pPr>
              <w:spacing w:after="0"/>
              <w:rPr>
                <w:lang w:val="sk-SK"/>
              </w:rPr>
            </w:pPr>
            <w:r w:rsidRPr="005D4962">
              <w:rPr>
                <w:lang w:val="sk-SK"/>
              </w:rPr>
              <w:t>Klokočovské rašeliniská</w:t>
            </w:r>
          </w:p>
        </w:tc>
        <w:tc>
          <w:tcPr>
            <w:tcW w:w="3544" w:type="dxa"/>
            <w:shd w:val="clear" w:color="auto" w:fill="auto"/>
          </w:tcPr>
          <w:p w:rsidR="00325A13" w:rsidRPr="005D4962" w:rsidRDefault="00325A13" w:rsidP="00325A13">
            <w:pPr>
              <w:spacing w:after="0"/>
              <w:rPr>
                <w:lang w:val="sk-SK"/>
              </w:rPr>
            </w:pPr>
            <w:r w:rsidRPr="005D4962">
              <w:rPr>
                <w:lang w:val="sk-SK"/>
              </w:rPr>
              <w:t>Správa CHKO Kysuce</w:t>
            </w:r>
          </w:p>
        </w:tc>
      </w:tr>
      <w:tr w:rsidR="00325A13" w:rsidRPr="005D4962" w:rsidTr="00325A13">
        <w:tc>
          <w:tcPr>
            <w:tcW w:w="1157" w:type="dxa"/>
            <w:shd w:val="clear" w:color="auto" w:fill="auto"/>
          </w:tcPr>
          <w:p w:rsidR="00325A13" w:rsidRPr="005D4962" w:rsidRDefault="00611F45" w:rsidP="00325A13">
            <w:pPr>
              <w:spacing w:after="0"/>
              <w:rPr>
                <w:lang w:val="sk-SK"/>
              </w:rPr>
            </w:pPr>
            <w:hyperlink r:id="rId101" w:history="1">
              <w:r w:rsidR="00325A13" w:rsidRPr="005D4962">
                <w:rPr>
                  <w:lang w:val="sk-SK"/>
                </w:rPr>
                <w:t>SKUEV2222</w:t>
              </w:r>
            </w:hyperlink>
          </w:p>
        </w:tc>
        <w:tc>
          <w:tcPr>
            <w:tcW w:w="3379" w:type="dxa"/>
            <w:shd w:val="clear" w:color="auto" w:fill="auto"/>
          </w:tcPr>
          <w:p w:rsidR="00325A13" w:rsidRPr="005D4962" w:rsidRDefault="00325A13" w:rsidP="00325A13">
            <w:pPr>
              <w:spacing w:after="0"/>
              <w:rPr>
                <w:lang w:val="sk-SK"/>
              </w:rPr>
            </w:pPr>
            <w:r w:rsidRPr="005D4962">
              <w:rPr>
                <w:lang w:val="sk-SK"/>
              </w:rPr>
              <w:t>Jelešňa</w:t>
            </w:r>
          </w:p>
        </w:tc>
        <w:tc>
          <w:tcPr>
            <w:tcW w:w="3544" w:type="dxa"/>
            <w:shd w:val="clear" w:color="auto" w:fill="auto"/>
          </w:tcPr>
          <w:p w:rsidR="00325A13" w:rsidRPr="005D4962" w:rsidRDefault="00325A13" w:rsidP="00325A13">
            <w:pPr>
              <w:spacing w:after="0"/>
              <w:rPr>
                <w:lang w:val="sk-SK"/>
              </w:rPr>
            </w:pPr>
            <w:r w:rsidRPr="005D4962">
              <w:rPr>
                <w:lang w:val="sk-SK"/>
              </w:rPr>
              <w:t>Správa CHKO Horná Orava</w:t>
            </w:r>
          </w:p>
        </w:tc>
      </w:tr>
      <w:tr w:rsidR="00325A13" w:rsidRPr="005D4962" w:rsidTr="00325A13">
        <w:tc>
          <w:tcPr>
            <w:tcW w:w="1157" w:type="dxa"/>
            <w:shd w:val="clear" w:color="auto" w:fill="auto"/>
          </w:tcPr>
          <w:p w:rsidR="00325A13" w:rsidRPr="005D4962" w:rsidRDefault="00611F45" w:rsidP="00325A13">
            <w:pPr>
              <w:spacing w:after="0"/>
              <w:rPr>
                <w:lang w:val="sk-SK"/>
              </w:rPr>
            </w:pPr>
            <w:hyperlink r:id="rId102" w:history="1">
              <w:r w:rsidR="00325A13" w:rsidRPr="005D4962">
                <w:rPr>
                  <w:lang w:val="sk-SK"/>
                </w:rPr>
                <w:t>SKUEV2240</w:t>
              </w:r>
            </w:hyperlink>
          </w:p>
        </w:tc>
        <w:tc>
          <w:tcPr>
            <w:tcW w:w="3379" w:type="dxa"/>
            <w:shd w:val="clear" w:color="auto" w:fill="auto"/>
          </w:tcPr>
          <w:p w:rsidR="00325A13" w:rsidRPr="005D4962" w:rsidRDefault="00325A13" w:rsidP="00325A13">
            <w:pPr>
              <w:spacing w:after="0"/>
              <w:rPr>
                <w:lang w:val="sk-SK"/>
              </w:rPr>
            </w:pPr>
            <w:r w:rsidRPr="005D4962">
              <w:rPr>
                <w:lang w:val="sk-SK"/>
              </w:rPr>
              <w:t>Kľak</w:t>
            </w:r>
          </w:p>
        </w:tc>
        <w:tc>
          <w:tcPr>
            <w:tcW w:w="3544" w:type="dxa"/>
            <w:shd w:val="clear" w:color="auto" w:fill="auto"/>
          </w:tcPr>
          <w:p w:rsidR="00325A13" w:rsidRPr="005D4962" w:rsidRDefault="00325A13" w:rsidP="00325A13">
            <w:pPr>
              <w:spacing w:after="0"/>
              <w:rPr>
                <w:lang w:val="sk-SK"/>
              </w:rPr>
            </w:pPr>
            <w:r w:rsidRPr="005D4962">
              <w:rPr>
                <w:lang w:val="sk-SK"/>
              </w:rPr>
              <w:t>Správa NP Malá Fatra</w:t>
            </w:r>
          </w:p>
        </w:tc>
      </w:tr>
      <w:tr w:rsidR="00325A13" w:rsidRPr="005D4962" w:rsidTr="00325A13">
        <w:tc>
          <w:tcPr>
            <w:tcW w:w="1157" w:type="dxa"/>
            <w:shd w:val="clear" w:color="auto" w:fill="auto"/>
          </w:tcPr>
          <w:p w:rsidR="00325A13" w:rsidRPr="005D4962" w:rsidRDefault="00611F45" w:rsidP="00325A13">
            <w:pPr>
              <w:spacing w:after="0"/>
              <w:rPr>
                <w:lang w:val="sk-SK"/>
              </w:rPr>
            </w:pPr>
            <w:hyperlink r:id="rId103" w:history="1">
              <w:r w:rsidR="00325A13" w:rsidRPr="005D4962">
                <w:rPr>
                  <w:lang w:val="sk-SK"/>
                </w:rPr>
                <w:t>SKUEV2288</w:t>
              </w:r>
            </w:hyperlink>
          </w:p>
        </w:tc>
        <w:tc>
          <w:tcPr>
            <w:tcW w:w="3379" w:type="dxa"/>
            <w:shd w:val="clear" w:color="auto" w:fill="auto"/>
          </w:tcPr>
          <w:p w:rsidR="00325A13" w:rsidRPr="005D4962" w:rsidRDefault="00325A13" w:rsidP="00325A13">
            <w:pPr>
              <w:spacing w:after="0"/>
              <w:rPr>
                <w:lang w:val="sk-SK"/>
              </w:rPr>
            </w:pPr>
            <w:r w:rsidRPr="005D4962">
              <w:rPr>
                <w:lang w:val="sk-SK"/>
              </w:rPr>
              <w:t>Kysucké Beskydy</w:t>
            </w:r>
          </w:p>
        </w:tc>
        <w:tc>
          <w:tcPr>
            <w:tcW w:w="3544" w:type="dxa"/>
            <w:shd w:val="clear" w:color="auto" w:fill="auto"/>
          </w:tcPr>
          <w:p w:rsidR="00325A13" w:rsidRPr="005D4962" w:rsidRDefault="00325A13" w:rsidP="00325A13">
            <w:pPr>
              <w:spacing w:after="0"/>
              <w:rPr>
                <w:lang w:val="sk-SK"/>
              </w:rPr>
            </w:pPr>
            <w:r w:rsidRPr="005D4962">
              <w:rPr>
                <w:lang w:val="sk-SK"/>
              </w:rPr>
              <w:t>Správa CHKO Kysuce</w:t>
            </w:r>
          </w:p>
        </w:tc>
      </w:tr>
      <w:tr w:rsidR="00325A13" w:rsidRPr="005D4962" w:rsidTr="00325A13">
        <w:tc>
          <w:tcPr>
            <w:tcW w:w="1157" w:type="dxa"/>
            <w:shd w:val="clear" w:color="auto" w:fill="auto"/>
          </w:tcPr>
          <w:p w:rsidR="00325A13" w:rsidRPr="005D4962" w:rsidRDefault="00611F45" w:rsidP="00325A13">
            <w:pPr>
              <w:spacing w:after="0"/>
              <w:rPr>
                <w:lang w:val="sk-SK"/>
              </w:rPr>
            </w:pPr>
            <w:hyperlink r:id="rId104" w:history="1">
              <w:r w:rsidR="00325A13" w:rsidRPr="005D4962">
                <w:rPr>
                  <w:lang w:val="sk-SK"/>
                </w:rPr>
                <w:t>SKUEV2304</w:t>
              </w:r>
            </w:hyperlink>
          </w:p>
        </w:tc>
        <w:tc>
          <w:tcPr>
            <w:tcW w:w="3379" w:type="dxa"/>
            <w:shd w:val="clear" w:color="auto" w:fill="auto"/>
          </w:tcPr>
          <w:p w:rsidR="00325A13" w:rsidRPr="005D4962" w:rsidRDefault="00325A13" w:rsidP="00325A13">
            <w:pPr>
              <w:spacing w:after="0"/>
              <w:rPr>
                <w:lang w:val="sk-SK"/>
              </w:rPr>
            </w:pPr>
            <w:r w:rsidRPr="005D4962">
              <w:rPr>
                <w:lang w:val="sk-SK"/>
              </w:rPr>
              <w:t>Oravská vodná nádrž</w:t>
            </w:r>
          </w:p>
        </w:tc>
        <w:tc>
          <w:tcPr>
            <w:tcW w:w="3544" w:type="dxa"/>
            <w:shd w:val="clear" w:color="auto" w:fill="auto"/>
          </w:tcPr>
          <w:p w:rsidR="00325A13" w:rsidRPr="005D4962" w:rsidRDefault="00325A13" w:rsidP="00325A13">
            <w:pPr>
              <w:spacing w:after="0"/>
              <w:rPr>
                <w:lang w:val="sk-SK"/>
              </w:rPr>
            </w:pPr>
            <w:r w:rsidRPr="005D4962">
              <w:rPr>
                <w:lang w:val="sk-SK"/>
              </w:rPr>
              <w:t>Správa CHKO Horná Orava</w:t>
            </w:r>
          </w:p>
        </w:tc>
      </w:tr>
    </w:tbl>
    <w:p w:rsidR="00325A13" w:rsidRPr="005D4962" w:rsidRDefault="00325A13" w:rsidP="00325A13">
      <w:pPr>
        <w:spacing w:after="0"/>
        <w:rPr>
          <w:lang w:val="sk-SK"/>
        </w:rPr>
      </w:pPr>
      <w:r w:rsidRPr="005D4962">
        <w:rPr>
          <w:lang w:val="sk-SK"/>
        </w:rPr>
        <w:t>Zdroj: ŠOP SR, 2019 (http://www.sopsr.sk/natura/index1.php?p=4&amp;lang=sk).</w:t>
      </w:r>
    </w:p>
    <w:p w:rsidR="00325A13" w:rsidRPr="005D4962" w:rsidRDefault="00325A13" w:rsidP="00325A13">
      <w:pPr>
        <w:autoSpaceDE w:val="0"/>
        <w:autoSpaceDN w:val="0"/>
        <w:adjustRightInd w:val="0"/>
        <w:spacing w:after="0"/>
        <w:rPr>
          <w:lang w:val="sk-SK"/>
        </w:rPr>
      </w:pPr>
    </w:p>
    <w:p w:rsidR="00325A13" w:rsidRPr="005D4962" w:rsidRDefault="00325A13" w:rsidP="00325A13">
      <w:pPr>
        <w:autoSpaceDE w:val="0"/>
        <w:autoSpaceDN w:val="0"/>
        <w:adjustRightInd w:val="0"/>
        <w:spacing w:after="0"/>
        <w:rPr>
          <w:lang w:val="sk-SK"/>
        </w:rPr>
      </w:pPr>
      <w:r w:rsidRPr="005D4962">
        <w:rPr>
          <w:lang w:val="sk-SK"/>
        </w:rPr>
        <w:t>Územný systém ekologickej stability (ÚSES)</w:t>
      </w:r>
    </w:p>
    <w:p w:rsidR="00325A13" w:rsidRPr="005D4962" w:rsidRDefault="00325A13" w:rsidP="00325A13">
      <w:pPr>
        <w:spacing w:after="0"/>
        <w:rPr>
          <w:lang w:val="sk-SK"/>
        </w:rPr>
      </w:pPr>
      <w:r w:rsidRPr="005D4962">
        <w:rPr>
          <w:lang w:val="sk-SK"/>
        </w:rPr>
        <w:t>Návrh kostry územného systému ekologickej stability vytvára v krajinnom priestore ekologickú sieť, ktorá:</w:t>
      </w:r>
    </w:p>
    <w:p w:rsidR="00325A13" w:rsidRPr="005D4962" w:rsidRDefault="00325A13" w:rsidP="00325A13">
      <w:pPr>
        <w:widowControl/>
        <w:numPr>
          <w:ilvl w:val="0"/>
          <w:numId w:val="8"/>
        </w:numPr>
        <w:autoSpaceDE w:val="0"/>
        <w:autoSpaceDN w:val="0"/>
        <w:spacing w:before="0" w:after="0"/>
        <w:rPr>
          <w:lang w:val="sk-SK"/>
        </w:rPr>
      </w:pPr>
      <w:r w:rsidRPr="005D4962">
        <w:rPr>
          <w:lang w:val="sk-SK"/>
        </w:rPr>
        <w:t>zabezpečuje územnú ochranu všetkým ekologicky hodnotným segmentom v území,</w:t>
      </w:r>
    </w:p>
    <w:p w:rsidR="00325A13" w:rsidRPr="005D4962" w:rsidRDefault="00325A13" w:rsidP="00325A13">
      <w:pPr>
        <w:widowControl/>
        <w:numPr>
          <w:ilvl w:val="0"/>
          <w:numId w:val="8"/>
        </w:numPr>
        <w:autoSpaceDE w:val="0"/>
        <w:autoSpaceDN w:val="0"/>
        <w:spacing w:before="0" w:after="0"/>
        <w:rPr>
          <w:lang w:val="sk-SK"/>
        </w:rPr>
      </w:pPr>
      <w:r w:rsidRPr="005D4962">
        <w:rPr>
          <w:lang w:val="sk-SK"/>
        </w:rPr>
        <w:t>vymedzuje priestory umožňujúce trvalú existenciu, rozmnožovanie, úkryt a výživu rastlinným a živočíšnym spoločenstvám typickým pre daný región - biocentrá (majú charakter jadrových území s prioritným ekostabilizačným účinkom v krajine),</w:t>
      </w:r>
    </w:p>
    <w:p w:rsidR="00325A13" w:rsidRPr="005D4962" w:rsidRDefault="00325A13" w:rsidP="00325A13">
      <w:pPr>
        <w:widowControl/>
        <w:numPr>
          <w:ilvl w:val="0"/>
          <w:numId w:val="8"/>
        </w:numPr>
        <w:autoSpaceDE w:val="0"/>
        <w:autoSpaceDN w:val="0"/>
        <w:spacing w:before="0" w:after="0"/>
        <w:rPr>
          <w:lang w:val="sk-SK"/>
        </w:rPr>
      </w:pPr>
      <w:r w:rsidRPr="005D4962">
        <w:rPr>
          <w:lang w:val="sk-SK"/>
        </w:rPr>
        <w:t>umožňuje migráciu a výmenu genetických informácií živých organizmov – biokoridory a jadrové územia,</w:t>
      </w:r>
    </w:p>
    <w:p w:rsidR="00325A13" w:rsidRPr="005D4962" w:rsidRDefault="00325A13" w:rsidP="00325A13">
      <w:pPr>
        <w:widowControl/>
        <w:numPr>
          <w:ilvl w:val="0"/>
          <w:numId w:val="8"/>
        </w:numPr>
        <w:autoSpaceDE w:val="0"/>
        <w:autoSpaceDN w:val="0"/>
        <w:spacing w:before="0" w:after="0"/>
        <w:rPr>
          <w:lang w:val="sk-SK"/>
        </w:rPr>
      </w:pPr>
      <w:r w:rsidRPr="005D4962">
        <w:rPr>
          <w:lang w:val="sk-SK"/>
        </w:rPr>
        <w:t>zlepšuje pôdoochranné, klimatické a ekostabilizačné podmienky,</w:t>
      </w:r>
    </w:p>
    <w:p w:rsidR="00325A13" w:rsidRPr="005D4962" w:rsidRDefault="00325A13" w:rsidP="00325A13">
      <w:pPr>
        <w:widowControl/>
        <w:numPr>
          <w:ilvl w:val="0"/>
          <w:numId w:val="8"/>
        </w:numPr>
        <w:autoSpaceDE w:val="0"/>
        <w:autoSpaceDN w:val="0"/>
        <w:spacing w:before="0" w:after="0"/>
        <w:rPr>
          <w:lang w:val="sk-SK"/>
        </w:rPr>
      </w:pPr>
      <w:r w:rsidRPr="005D4962">
        <w:rPr>
          <w:lang w:val="sk-SK"/>
        </w:rPr>
        <w:t>zabezpečuje optimálny rozvoj prírodných, civilizačných a kultúrnych hodnôt v území.</w:t>
      </w:r>
    </w:p>
    <w:p w:rsidR="00325A13" w:rsidRPr="005D4962" w:rsidRDefault="00325A13" w:rsidP="00325A13">
      <w:pPr>
        <w:spacing w:after="0"/>
        <w:rPr>
          <w:lang w:val="sk-SK"/>
        </w:rPr>
      </w:pPr>
    </w:p>
    <w:p w:rsidR="00325A13" w:rsidRPr="005D4962" w:rsidRDefault="00325A13" w:rsidP="00325A13">
      <w:pPr>
        <w:spacing w:after="0"/>
        <w:rPr>
          <w:lang w:val="sk-SK"/>
        </w:rPr>
      </w:pPr>
      <w:r w:rsidRPr="005D4962">
        <w:rPr>
          <w:lang w:val="sk-SK"/>
        </w:rPr>
        <w:t>V období 2005-2008 sa aktualizovali dokumentácie RÚSES okresov Žilina, Bytča, Kysucké Nové Mesto (SAŽP, 2006). V období 2009-2013 sa aktualizovali dokumentácie RÚSES okresov: Čadca, Dolný Kubín, Liptovský Mikuláš, Martin, Ružomberok, Turčianske Teplice, Tvrdošín.</w:t>
      </w:r>
    </w:p>
    <w:p w:rsidR="00325A13" w:rsidRPr="005D4962" w:rsidRDefault="00325A13" w:rsidP="00325A13">
      <w:pPr>
        <w:autoSpaceDE w:val="0"/>
        <w:autoSpaceDN w:val="0"/>
        <w:adjustRightInd w:val="0"/>
        <w:spacing w:after="0"/>
        <w:rPr>
          <w:lang w:val="sk-SK"/>
        </w:rPr>
      </w:pPr>
    </w:p>
    <w:p w:rsidR="00325A13" w:rsidRPr="005D4962" w:rsidRDefault="00325A13" w:rsidP="00325A13">
      <w:pPr>
        <w:autoSpaceDE w:val="0"/>
        <w:autoSpaceDN w:val="0"/>
        <w:adjustRightInd w:val="0"/>
        <w:spacing w:after="0"/>
        <w:rPr>
          <w:lang w:val="sk-SK"/>
        </w:rPr>
      </w:pPr>
      <w:r w:rsidRPr="005D4962">
        <w:rPr>
          <w:lang w:val="sk-SK"/>
        </w:rPr>
        <w:t>Územia chránené podľa medzinárodných dohovorov</w:t>
      </w:r>
    </w:p>
    <w:p w:rsidR="00325A13" w:rsidRPr="005D4962" w:rsidRDefault="00325A13" w:rsidP="00325A13">
      <w:pPr>
        <w:autoSpaceDE w:val="0"/>
        <w:autoSpaceDN w:val="0"/>
        <w:adjustRightInd w:val="0"/>
        <w:spacing w:after="0"/>
        <w:rPr>
          <w:lang w:val="sk-SK"/>
        </w:rPr>
      </w:pPr>
      <w:r w:rsidRPr="005D4962">
        <w:rPr>
          <w:lang w:val="sk-SK"/>
        </w:rPr>
        <w:t xml:space="preserve">V rámci medzinárodných dohovorov platí na území Slovenska niekoľko dôležitých zmlúv a dohovorov, ktoré majú za cieľ výraznejšie zachovanie svetového dedičstva na Zemi. Podľa nich sú vyčlenené </w:t>
      </w:r>
      <w:r w:rsidRPr="005D4962">
        <w:rPr>
          <w:lang w:val="sk-SK"/>
        </w:rPr>
        <w:lastRenderedPageBreak/>
        <w:t>chránené územia a lokality, ktoré nie sú kategóriou chráneného územia podľa zákona č.543/2002 Z. z, ale tvoria významnú základňu pre rozvoj vedy a prezentácie ochrany prírody v zahraničí. Tieto územia môžu súčasne patriť aj do národnej sústavy chránených území, alebo do navrhovanej európskej súvislej sústavy chránených území Natura 2000.</w:t>
      </w:r>
    </w:p>
    <w:p w:rsidR="00325A13" w:rsidRPr="005D4962" w:rsidRDefault="00325A13" w:rsidP="00325A13">
      <w:pPr>
        <w:autoSpaceDE w:val="0"/>
        <w:autoSpaceDN w:val="0"/>
        <w:adjustRightInd w:val="0"/>
        <w:spacing w:after="0"/>
        <w:rPr>
          <w:lang w:val="sk-SK"/>
        </w:rPr>
      </w:pPr>
      <w:r w:rsidRPr="005D4962">
        <w:rPr>
          <w:lang w:val="sk-SK"/>
        </w:rPr>
        <w:t>V zmysle Medzinárodnej dohody UNESCO o ochrane významných prírodných krás v rámci programu „Človek a biosféra“ (MaB) bola v roku 1993 spoločne s Poľskou časťou Tatranského národného parku vyhlásená Biosférická rezervácia Tatry. Biosférická rezervácia plní tri základné funkcie (funkciu ochrany prírody, rozvojovú funkciu, logistickú funkciu). V rámci svojich funkcií je zapojená do integrovaného procesu ochrany biodiverzity. Zabezpečuje ochranu biodiverzity na génovej, druhovej a ekosystémovej úrovni, podporuje trvalo udržateľné využívanie zložiek biodiverzity a spravodlivú deľbu úžitku plynúceho z využívania genetických zdrojov. Ústredný motív biosférickej rezervácie je spojenie ochrany biodiverzity s potrebami rozvoja miestnych komunít a výskum, sústavný monitoring, školenie a výchova. Výmera územia je: 113221 ha, z toho jadrová zóna: 49633 ha, nárazníková zóna: 23744 ha, a prechodná zóna: 39844 ha.</w:t>
      </w:r>
    </w:p>
    <w:p w:rsidR="00325A13" w:rsidRPr="005D4962" w:rsidRDefault="00325A13" w:rsidP="00325A13">
      <w:pPr>
        <w:autoSpaceDE w:val="0"/>
        <w:autoSpaceDN w:val="0"/>
        <w:adjustRightInd w:val="0"/>
        <w:spacing w:after="0"/>
        <w:rPr>
          <w:lang w:val="sk-SK"/>
        </w:rPr>
      </w:pPr>
      <w:r w:rsidRPr="005D4962">
        <w:rPr>
          <w:lang w:val="sk-SK"/>
        </w:rPr>
        <w:t>V zmysle Dohovoru o mokradiach, majúcich medzinárodný význam, najmä ako biotopy vodného vtáctva (Ramsarský dohovor) boli v Žilinskom kraji zapísané do zoznamu ramsarských lokalít nasledujúce územia:</w:t>
      </w:r>
    </w:p>
    <w:p w:rsidR="00325A13" w:rsidRPr="005D4962" w:rsidRDefault="00325A13" w:rsidP="00325A13">
      <w:pPr>
        <w:pStyle w:val="Odsekzoznamu"/>
        <w:widowControl/>
        <w:numPr>
          <w:ilvl w:val="0"/>
          <w:numId w:val="9"/>
        </w:numPr>
        <w:autoSpaceDE w:val="0"/>
        <w:autoSpaceDN w:val="0"/>
        <w:adjustRightInd w:val="0"/>
        <w:spacing w:after="0"/>
        <w:contextualSpacing/>
        <w:rPr>
          <w:lang w:val="sk-SK" w:eastAsia="cs-CZ"/>
        </w:rPr>
      </w:pPr>
      <w:r w:rsidRPr="005D4962">
        <w:rPr>
          <w:lang w:val="sk-SK" w:eastAsia="cs-CZ"/>
        </w:rPr>
        <w:t>Mokrade Turca</w:t>
      </w:r>
    </w:p>
    <w:p w:rsidR="00325A13" w:rsidRPr="005D4962" w:rsidRDefault="00325A13" w:rsidP="00325A13">
      <w:pPr>
        <w:pStyle w:val="Odsekzoznamu"/>
        <w:widowControl/>
        <w:numPr>
          <w:ilvl w:val="0"/>
          <w:numId w:val="9"/>
        </w:numPr>
        <w:autoSpaceDE w:val="0"/>
        <w:autoSpaceDN w:val="0"/>
        <w:adjustRightInd w:val="0"/>
        <w:spacing w:after="0"/>
        <w:contextualSpacing/>
        <w:rPr>
          <w:lang w:val="sk-SK" w:eastAsia="cs-CZ"/>
        </w:rPr>
      </w:pPr>
      <w:r w:rsidRPr="005D4962">
        <w:rPr>
          <w:lang w:val="sk-SK" w:eastAsia="cs-CZ"/>
        </w:rPr>
        <w:t>Mokrade Oravskej kotliny</w:t>
      </w:r>
    </w:p>
    <w:p w:rsidR="00325A13" w:rsidRPr="005D4962" w:rsidRDefault="00325A13" w:rsidP="00325A13">
      <w:pPr>
        <w:pStyle w:val="Odsekzoznamu"/>
        <w:widowControl/>
        <w:numPr>
          <w:ilvl w:val="0"/>
          <w:numId w:val="9"/>
        </w:numPr>
        <w:autoSpaceDE w:val="0"/>
        <w:autoSpaceDN w:val="0"/>
        <w:adjustRightInd w:val="0"/>
        <w:spacing w:after="0"/>
        <w:contextualSpacing/>
        <w:rPr>
          <w:lang w:val="sk-SK" w:eastAsia="cs-CZ"/>
        </w:rPr>
      </w:pPr>
      <w:r w:rsidRPr="005D4962">
        <w:rPr>
          <w:lang w:val="sk-SK" w:eastAsia="cs-CZ"/>
        </w:rPr>
        <w:t>Rieka Orava a jej prítoky</w:t>
      </w:r>
    </w:p>
    <w:p w:rsidR="00325A13" w:rsidRPr="005D4962" w:rsidRDefault="00325A13" w:rsidP="00325A13">
      <w:pPr>
        <w:pStyle w:val="Odsekzoznamu"/>
        <w:widowControl/>
        <w:numPr>
          <w:ilvl w:val="0"/>
          <w:numId w:val="9"/>
        </w:numPr>
        <w:autoSpaceDE w:val="0"/>
        <w:autoSpaceDN w:val="0"/>
        <w:adjustRightInd w:val="0"/>
        <w:spacing w:after="0"/>
        <w:contextualSpacing/>
        <w:rPr>
          <w:lang w:val="sk-SK" w:eastAsia="cs-CZ"/>
        </w:rPr>
      </w:pPr>
      <w:r w:rsidRPr="005D4962">
        <w:rPr>
          <w:lang w:val="sk-SK" w:eastAsia="cs-CZ"/>
        </w:rPr>
        <w:t>Jaskyne Demänovskej doliny</w:t>
      </w:r>
    </w:p>
    <w:p w:rsidR="00325A13" w:rsidRPr="005D4962" w:rsidRDefault="00325A13" w:rsidP="00325A13">
      <w:pPr>
        <w:autoSpaceDE w:val="0"/>
        <w:autoSpaceDN w:val="0"/>
        <w:adjustRightInd w:val="0"/>
        <w:spacing w:after="0"/>
        <w:rPr>
          <w:lang w:val="sk-SK"/>
        </w:rPr>
      </w:pPr>
    </w:p>
    <w:p w:rsidR="00325A13" w:rsidRPr="005D4962" w:rsidRDefault="00325A13" w:rsidP="00325A13">
      <w:pPr>
        <w:autoSpaceDE w:val="0"/>
        <w:autoSpaceDN w:val="0"/>
        <w:adjustRightInd w:val="0"/>
        <w:spacing w:after="0"/>
        <w:rPr>
          <w:lang w:val="sk-SK"/>
        </w:rPr>
      </w:pPr>
      <w:r w:rsidRPr="005D4962">
        <w:rPr>
          <w:lang w:val="sk-SK"/>
        </w:rPr>
        <w:t>Chránené stromy</w:t>
      </w:r>
    </w:p>
    <w:p w:rsidR="00325A13" w:rsidRPr="005D4962" w:rsidRDefault="00325A13" w:rsidP="00325A13">
      <w:pPr>
        <w:autoSpaceDE w:val="0"/>
        <w:autoSpaceDN w:val="0"/>
        <w:adjustRightInd w:val="0"/>
        <w:spacing w:after="0"/>
        <w:rPr>
          <w:lang w:val="sk-SK"/>
        </w:rPr>
      </w:pPr>
      <w:r w:rsidRPr="005D4962">
        <w:rPr>
          <w:lang w:val="sk-SK"/>
        </w:rPr>
        <w:t>Predstavujú samostatnú kategóriu ochrany prírody a rovnako ako chránené druhy, chránené územia, územia európskeho významu, súkromné chránené územia a ochranné pásma patria medzi osobitne chránené časti prírody a krajiny vymedzené v zákone č. 543/2002 Z. z. o ochrane prírody a krajiny v znení neskorších predpisov (ďalej len zákon). Sú to stromy s osobitnou právnou ochranou, rozptýlené v krajine na najrozmanitejších miestach, tam, kde im prírodné podmienky a starostlivosť ľudských generácií umožnili rásť a dožiť sa súčasnosti. Sú súčasťou poľnohospodárskej krajiny, lesných komplexov, ale aj ľudských sídiel, historických záhrad alebo parkov. Sú to buď jednotlivé exempláre, alebo menej či viacpočetné skupiny, ale aj rozsiahle stromoradia, náhodne umiestnené alebo zámerne vysadené človekom. Na území Žilinského kraja sa nachádza 127 chránených stromov.</w:t>
      </w:r>
    </w:p>
    <w:p w:rsidR="00325A13" w:rsidRPr="005D4962" w:rsidRDefault="00325A13" w:rsidP="00325A13">
      <w:pPr>
        <w:autoSpaceDE w:val="0"/>
        <w:autoSpaceDN w:val="0"/>
        <w:adjustRightInd w:val="0"/>
        <w:spacing w:after="0"/>
        <w:rPr>
          <w:lang w:val="sk-SK"/>
        </w:rPr>
      </w:pPr>
    </w:p>
    <w:p w:rsidR="00325A13" w:rsidRPr="005D4962" w:rsidRDefault="00325A13" w:rsidP="00325A13">
      <w:pPr>
        <w:autoSpaceDE w:val="0"/>
        <w:autoSpaceDN w:val="0"/>
        <w:adjustRightInd w:val="0"/>
        <w:spacing w:after="0"/>
        <w:rPr>
          <w:lang w:val="sk-SK"/>
        </w:rPr>
      </w:pPr>
      <w:r w:rsidRPr="005D4962">
        <w:rPr>
          <w:lang w:val="sk-SK"/>
        </w:rPr>
        <w:t>Chránené vodohospodárske oblasti</w:t>
      </w:r>
    </w:p>
    <w:p w:rsidR="00325A13" w:rsidRPr="005D4962" w:rsidRDefault="00325A13" w:rsidP="00325A13">
      <w:pPr>
        <w:autoSpaceDE w:val="0"/>
        <w:autoSpaceDN w:val="0"/>
        <w:adjustRightInd w:val="0"/>
        <w:spacing w:after="0"/>
        <w:rPr>
          <w:lang w:val="sk-SK"/>
        </w:rPr>
      </w:pPr>
      <w:r w:rsidRPr="005D4962">
        <w:rPr>
          <w:lang w:val="sk-SK"/>
        </w:rPr>
        <w:t>V zmysle zákona č.364/2004 Z. z. vodný zákon, v znení neskorších predpisov § 31, územie, ktoré svojimi prírodnými podmienkami tvorí významnú prirodzenú akumuláciu vôd, vláda môže vyhlásiť za chránenú vodohospodársku oblasť (ďalej CHVO).</w:t>
      </w:r>
    </w:p>
    <w:p w:rsidR="00325A13" w:rsidRPr="005D4962" w:rsidRDefault="00325A13" w:rsidP="00325A13">
      <w:pPr>
        <w:autoSpaceDE w:val="0"/>
        <w:autoSpaceDN w:val="0"/>
        <w:adjustRightInd w:val="0"/>
        <w:spacing w:after="0"/>
        <w:rPr>
          <w:lang w:val="sk-SK"/>
        </w:rPr>
      </w:pPr>
      <w:r w:rsidRPr="005D4962">
        <w:rPr>
          <w:lang w:val="sk-SK"/>
        </w:rPr>
        <w:t>Na území Žilinského samosprávneho kraja sa jedná o nasledujúce CHVO :</w:t>
      </w:r>
    </w:p>
    <w:p w:rsidR="00325A13" w:rsidRPr="005D4962" w:rsidRDefault="00325A13" w:rsidP="00325A13">
      <w:pPr>
        <w:pStyle w:val="Odsekzoznamu"/>
        <w:widowControl/>
        <w:numPr>
          <w:ilvl w:val="0"/>
          <w:numId w:val="10"/>
        </w:numPr>
        <w:autoSpaceDE w:val="0"/>
        <w:autoSpaceDN w:val="0"/>
        <w:adjustRightInd w:val="0"/>
        <w:spacing w:after="0"/>
        <w:contextualSpacing/>
        <w:rPr>
          <w:lang w:val="sk-SK" w:eastAsia="cs-CZ"/>
        </w:rPr>
      </w:pPr>
      <w:r w:rsidRPr="005D4962">
        <w:rPr>
          <w:lang w:val="sk-SK" w:eastAsia="cs-CZ"/>
        </w:rPr>
        <w:t>CHVO Beskydy - Javorníky</w:t>
      </w:r>
    </w:p>
    <w:p w:rsidR="00325A13" w:rsidRPr="005D4962" w:rsidRDefault="00325A13" w:rsidP="00325A13">
      <w:pPr>
        <w:pStyle w:val="Odsekzoznamu"/>
        <w:widowControl/>
        <w:numPr>
          <w:ilvl w:val="0"/>
          <w:numId w:val="10"/>
        </w:numPr>
        <w:autoSpaceDE w:val="0"/>
        <w:autoSpaceDN w:val="0"/>
        <w:adjustRightInd w:val="0"/>
        <w:spacing w:before="0" w:after="0"/>
        <w:contextualSpacing/>
        <w:rPr>
          <w:lang w:val="sk-SK" w:eastAsia="cs-CZ"/>
        </w:rPr>
      </w:pPr>
      <w:r w:rsidRPr="005D4962">
        <w:rPr>
          <w:lang w:val="sk-SK" w:eastAsia="cs-CZ"/>
        </w:rPr>
        <w:t>CHVO Veľká Fatra</w:t>
      </w:r>
    </w:p>
    <w:p w:rsidR="00325A13" w:rsidRPr="005D4962" w:rsidRDefault="00325A13" w:rsidP="00325A13">
      <w:pPr>
        <w:pStyle w:val="Odsekzoznamu"/>
        <w:widowControl/>
        <w:numPr>
          <w:ilvl w:val="0"/>
          <w:numId w:val="10"/>
        </w:numPr>
        <w:autoSpaceDE w:val="0"/>
        <w:autoSpaceDN w:val="0"/>
        <w:adjustRightInd w:val="0"/>
        <w:spacing w:before="0" w:after="0"/>
        <w:contextualSpacing/>
        <w:rPr>
          <w:lang w:val="sk-SK" w:eastAsia="cs-CZ"/>
        </w:rPr>
      </w:pPr>
      <w:r w:rsidRPr="005D4962">
        <w:rPr>
          <w:lang w:val="sk-SK" w:eastAsia="cs-CZ"/>
        </w:rPr>
        <w:t>CHVO Nízke Tatry – západná časť</w:t>
      </w:r>
    </w:p>
    <w:p w:rsidR="00325A13" w:rsidRPr="005D4962" w:rsidRDefault="00325A13" w:rsidP="00325A13">
      <w:pPr>
        <w:pStyle w:val="Odsekzoznamu"/>
        <w:widowControl/>
        <w:numPr>
          <w:ilvl w:val="0"/>
          <w:numId w:val="10"/>
        </w:numPr>
        <w:autoSpaceDE w:val="0"/>
        <w:autoSpaceDN w:val="0"/>
        <w:adjustRightInd w:val="0"/>
        <w:spacing w:before="0" w:after="0"/>
        <w:contextualSpacing/>
        <w:rPr>
          <w:lang w:val="sk-SK" w:eastAsia="cs-CZ"/>
        </w:rPr>
      </w:pPr>
      <w:r w:rsidRPr="005D4962">
        <w:rPr>
          <w:lang w:val="sk-SK" w:eastAsia="cs-CZ"/>
        </w:rPr>
        <w:t>CHVO Nízke Tatry – východná časť</w:t>
      </w:r>
    </w:p>
    <w:p w:rsidR="00325A13" w:rsidRPr="005D4962" w:rsidRDefault="00325A13" w:rsidP="00325A13">
      <w:pPr>
        <w:pStyle w:val="Odsekzoznamu"/>
        <w:widowControl/>
        <w:numPr>
          <w:ilvl w:val="0"/>
          <w:numId w:val="10"/>
        </w:numPr>
        <w:autoSpaceDE w:val="0"/>
        <w:autoSpaceDN w:val="0"/>
        <w:adjustRightInd w:val="0"/>
        <w:spacing w:before="0" w:after="0"/>
        <w:contextualSpacing/>
        <w:rPr>
          <w:lang w:val="sk-SK" w:eastAsia="cs-CZ"/>
        </w:rPr>
      </w:pPr>
      <w:r w:rsidRPr="005D4962">
        <w:rPr>
          <w:lang w:val="sk-SK" w:eastAsia="cs-CZ"/>
        </w:rPr>
        <w:t>CHVO Strážovské vrchy</w:t>
      </w:r>
    </w:p>
    <w:p w:rsidR="00325A13" w:rsidRPr="005D4962" w:rsidRDefault="00325A13" w:rsidP="00325A13">
      <w:pPr>
        <w:autoSpaceDE w:val="0"/>
        <w:autoSpaceDN w:val="0"/>
        <w:adjustRightInd w:val="0"/>
        <w:spacing w:after="0"/>
        <w:rPr>
          <w:lang w:val="sk-SK"/>
        </w:rPr>
      </w:pPr>
      <w:r w:rsidRPr="005D4962">
        <w:rPr>
          <w:lang w:val="sk-SK"/>
        </w:rPr>
        <w:t>Pripravované CHVO na vyhlásenie :</w:t>
      </w:r>
    </w:p>
    <w:p w:rsidR="00325A13" w:rsidRPr="005D4962" w:rsidRDefault="00325A13" w:rsidP="00325A13">
      <w:pPr>
        <w:pStyle w:val="Odsekzoznamu"/>
        <w:widowControl/>
        <w:numPr>
          <w:ilvl w:val="0"/>
          <w:numId w:val="11"/>
        </w:numPr>
        <w:autoSpaceDE w:val="0"/>
        <w:autoSpaceDN w:val="0"/>
        <w:adjustRightInd w:val="0"/>
        <w:spacing w:after="0"/>
        <w:contextualSpacing/>
        <w:rPr>
          <w:lang w:val="sk-SK" w:eastAsia="cs-CZ"/>
        </w:rPr>
      </w:pPr>
      <w:r w:rsidRPr="005D4962">
        <w:rPr>
          <w:lang w:val="sk-SK" w:eastAsia="cs-CZ"/>
        </w:rPr>
        <w:t>CHVO Západné Tatry</w:t>
      </w:r>
    </w:p>
    <w:p w:rsidR="00325A13" w:rsidRPr="005D4962" w:rsidRDefault="00325A13" w:rsidP="00325A13">
      <w:pPr>
        <w:pStyle w:val="Odsekzoznamu"/>
        <w:widowControl/>
        <w:numPr>
          <w:ilvl w:val="0"/>
          <w:numId w:val="11"/>
        </w:numPr>
        <w:autoSpaceDE w:val="0"/>
        <w:autoSpaceDN w:val="0"/>
        <w:adjustRightInd w:val="0"/>
        <w:spacing w:before="0" w:after="0"/>
        <w:contextualSpacing/>
        <w:rPr>
          <w:lang w:val="sk-SK" w:eastAsia="cs-CZ"/>
        </w:rPr>
      </w:pPr>
      <w:r w:rsidRPr="005D4962">
        <w:rPr>
          <w:lang w:val="sk-SK" w:eastAsia="cs-CZ"/>
        </w:rPr>
        <w:lastRenderedPageBreak/>
        <w:t>východná časť Chočských vrchov.</w:t>
      </w:r>
    </w:p>
    <w:p w:rsidR="00325A13" w:rsidRPr="005D4962" w:rsidRDefault="00325A13" w:rsidP="00325A13">
      <w:pPr>
        <w:pStyle w:val="Nadpis4"/>
        <w:keepNext w:val="0"/>
        <w:keepLines w:val="0"/>
        <w:widowControl/>
        <w:shd w:val="clear" w:color="auto" w:fill="FFFFFF"/>
        <w:spacing w:before="0" w:after="100" w:afterAutospacing="1"/>
        <w:rPr>
          <w:rFonts w:ascii="Calibri" w:eastAsia="Times New Roman" w:hAnsi="Calibri" w:cs="Times New Roman"/>
          <w:iCs w:val="0"/>
          <w:color w:val="auto"/>
          <w:lang w:val="sk-SK"/>
        </w:rPr>
      </w:pPr>
    </w:p>
    <w:p w:rsidR="0031584E" w:rsidRPr="009F6300" w:rsidRDefault="0031584E" w:rsidP="0031584E">
      <w:pPr>
        <w:rPr>
          <w:lang w:val="sk-SK"/>
        </w:rPr>
      </w:pPr>
      <w:r w:rsidRPr="009F6300">
        <w:rPr>
          <w:lang w:val="sk-SK"/>
        </w:rPr>
        <w:t>Nepredpokladá sa, že navrhované aktivity v strategickom dokumente budú mať negatívne vplyvy na chránené územia a územia NATURA 2000 v Žilinskom kraji.</w:t>
      </w:r>
      <w:r w:rsidR="009F4AE1" w:rsidRPr="009F6300">
        <w:rPr>
          <w:lang w:val="sk-SK"/>
        </w:rPr>
        <w:t xml:space="preserve"> Niektoré expozície kultúrnych inštitúcií sa nachádzajú na území ochranných pásiem CHKO Kysuce, NP Malá Fatra, NP Veľká Fatra, CHKO Horná Orava, TANAP. Opatrenia Smart koncepcie kultúry nepočítajú s aktivitami, ktoré by mali negatívny vplyv na ochranu prírody v týchto územiach.</w:t>
      </w:r>
    </w:p>
    <w:p w:rsidR="0031584E" w:rsidRPr="009F6300" w:rsidRDefault="0031584E" w:rsidP="0031584E">
      <w:pPr>
        <w:rPr>
          <w:lang w:val="sk-SK"/>
        </w:rPr>
      </w:pPr>
      <w:r w:rsidRPr="009F6300">
        <w:rPr>
          <w:lang w:val="sk-SK"/>
        </w:rPr>
        <w:t xml:space="preserve">Všeobecný charakter strategického dokumentu neumožňuje presnú lokalizáciu a potrebnú identifikáciu konkrétnych aktivít v území </w:t>
      </w:r>
      <w:r w:rsidR="00054083" w:rsidRPr="009F6300">
        <w:rPr>
          <w:lang w:val="sk-SK"/>
        </w:rPr>
        <w:t xml:space="preserve">kraja, </w:t>
      </w:r>
      <w:r w:rsidRPr="009F6300">
        <w:rPr>
          <w:lang w:val="sk-SK"/>
        </w:rPr>
        <w:t xml:space="preserve">nielen v chránených </w:t>
      </w:r>
      <w:r w:rsidR="00054083" w:rsidRPr="009F6300">
        <w:rPr>
          <w:lang w:val="sk-SK"/>
        </w:rPr>
        <w:t>územiach</w:t>
      </w:r>
      <w:r w:rsidRPr="009F6300">
        <w:rPr>
          <w:lang w:val="sk-SK"/>
        </w:rPr>
        <w:t xml:space="preserve">. Jednotlivé aktivity  uvedené v indikatívnom zozname projektových zámerov a smart riešení je preto potrebné hodnotiť </w:t>
      </w:r>
      <w:r w:rsidR="00054083" w:rsidRPr="009F6300">
        <w:rPr>
          <w:lang w:val="sk-SK"/>
        </w:rPr>
        <w:t>v nižších etapách prípravy a na úrovni jednotlivých činností.</w:t>
      </w:r>
    </w:p>
    <w:p w:rsidR="00A82431" w:rsidRPr="009F6300" w:rsidRDefault="00A82431" w:rsidP="00A82431">
      <w:pPr>
        <w:pStyle w:val="Nadpis2"/>
        <w:numPr>
          <w:ilvl w:val="0"/>
          <w:numId w:val="0"/>
        </w:numPr>
        <w:rPr>
          <w:color w:val="auto"/>
          <w:lang w:val="sk-SK"/>
        </w:rPr>
      </w:pPr>
      <w:r w:rsidRPr="009F6300">
        <w:rPr>
          <w:color w:val="auto"/>
          <w:lang w:val="sk-SK"/>
        </w:rPr>
        <w:t>6. Možné riziká súvisiace s uplatňovaním strategického</w:t>
      </w:r>
      <w:bookmarkEnd w:id="69"/>
      <w:r w:rsidR="00AC3EEC" w:rsidRPr="009F6300">
        <w:rPr>
          <w:color w:val="auto"/>
          <w:lang w:val="sk-SK"/>
        </w:rPr>
        <w:t xml:space="preserve"> dokumentu</w:t>
      </w:r>
    </w:p>
    <w:p w:rsidR="00A82431" w:rsidRPr="009F6300" w:rsidRDefault="00A82431" w:rsidP="00A82431">
      <w:pPr>
        <w:spacing w:before="0" w:after="0"/>
        <w:rPr>
          <w:lang w:val="sk-SK"/>
        </w:rPr>
      </w:pPr>
    </w:p>
    <w:p w:rsidR="00AC3EEC" w:rsidRPr="009F6300" w:rsidRDefault="00AC3EEC" w:rsidP="00A82431">
      <w:pPr>
        <w:spacing w:before="0" w:after="0"/>
        <w:rPr>
          <w:lang w:val="sk-SK"/>
        </w:rPr>
      </w:pPr>
      <w:r w:rsidRPr="009F6300">
        <w:rPr>
          <w:lang w:val="sk-SK"/>
        </w:rPr>
        <w:t xml:space="preserve">V súvislosti s uplatňovaním strategického dokumentu sa nepredpokladajú žiadne osobitné riziká vo vzťahu k ochrane životného prostredia a zdravia. </w:t>
      </w:r>
    </w:p>
    <w:p w:rsidR="00A82431" w:rsidRPr="009F6300" w:rsidRDefault="00A82431" w:rsidP="00A82431">
      <w:pPr>
        <w:pStyle w:val="Nadpis2"/>
        <w:numPr>
          <w:ilvl w:val="0"/>
          <w:numId w:val="0"/>
        </w:numPr>
        <w:rPr>
          <w:color w:val="auto"/>
          <w:lang w:val="sk-SK"/>
        </w:rPr>
      </w:pPr>
      <w:bookmarkStart w:id="70" w:name="_Toc77782779"/>
      <w:r w:rsidRPr="009F6300">
        <w:rPr>
          <w:color w:val="auto"/>
          <w:lang w:val="sk-SK"/>
        </w:rPr>
        <w:t>7. Vplyvy na životné prostredie presahujúce štátne hranice</w:t>
      </w:r>
      <w:bookmarkEnd w:id="70"/>
    </w:p>
    <w:p w:rsidR="00A82431" w:rsidRPr="005D4962" w:rsidRDefault="00A82431" w:rsidP="00A82431">
      <w:pPr>
        <w:rPr>
          <w:lang w:val="sk-SK"/>
        </w:rPr>
      </w:pPr>
      <w:r w:rsidRPr="009F6300">
        <w:rPr>
          <w:lang w:val="sk-SK"/>
        </w:rPr>
        <w:t>Žilinský kraj má spoločnú hranicu s Poľskom a Českou republikou. Významné vplyvy, ani</w:t>
      </w:r>
      <w:r w:rsidRPr="009F6300">
        <w:rPr>
          <w:lang w:val="sk-SK"/>
        </w:rPr>
        <w:br/>
        <w:t>nepriaznivé vplyvy strategického dokumentu na životné prostredie presahujúce štátne hranice Slovenskej republiky sa nepredpokladajú.</w:t>
      </w:r>
    </w:p>
    <w:p w:rsidR="00A82431" w:rsidRPr="005D4962" w:rsidRDefault="00A82431" w:rsidP="00A82431">
      <w:pPr>
        <w:pStyle w:val="Nadpis1"/>
        <w:numPr>
          <w:ilvl w:val="0"/>
          <w:numId w:val="0"/>
        </w:numPr>
        <w:rPr>
          <w:caps/>
          <w:color w:val="auto"/>
          <w:lang w:val="sk-SK"/>
        </w:rPr>
      </w:pPr>
      <w:bookmarkStart w:id="71" w:name="_Toc77782780"/>
      <w:r w:rsidRPr="005D4962">
        <w:rPr>
          <w:caps/>
          <w:color w:val="auto"/>
          <w:lang w:val="sk-SK"/>
        </w:rPr>
        <w:lastRenderedPageBreak/>
        <w:t>IV. Dotknuté subjekty</w:t>
      </w:r>
      <w:bookmarkEnd w:id="71"/>
    </w:p>
    <w:p w:rsidR="00A82431" w:rsidRPr="005D4962" w:rsidRDefault="00A82431" w:rsidP="00A82431">
      <w:pPr>
        <w:pStyle w:val="Nadpis2"/>
        <w:numPr>
          <w:ilvl w:val="0"/>
          <w:numId w:val="0"/>
        </w:numPr>
        <w:rPr>
          <w:color w:val="auto"/>
          <w:lang w:val="sk-SK"/>
        </w:rPr>
      </w:pPr>
      <w:bookmarkStart w:id="72" w:name="_Toc77782781"/>
      <w:r w:rsidRPr="005D4962">
        <w:rPr>
          <w:color w:val="auto"/>
          <w:lang w:val="sk-SK"/>
        </w:rPr>
        <w:t>1. Vymedzenie zainteresovanej verejnosti vrátane jej združení</w:t>
      </w:r>
      <w:bookmarkEnd w:id="72"/>
    </w:p>
    <w:p w:rsidR="00A82431" w:rsidRPr="005D4962" w:rsidRDefault="00A82431" w:rsidP="00A82431">
      <w:pPr>
        <w:rPr>
          <w:szCs w:val="22"/>
          <w:lang w:val="sk-SK"/>
        </w:rPr>
      </w:pPr>
      <w:r w:rsidRPr="005D4962">
        <w:rPr>
          <w:szCs w:val="22"/>
          <w:lang w:val="sk-SK"/>
        </w:rPr>
        <w:t xml:space="preserve">Zainteresovanou verejnosťou pri posudzovaní vplyvov strategických dokumentov sú všetci občania, združenia a iniciatívy občanov, právnické a fyzické osoby pôsobiace na území </w:t>
      </w:r>
      <w:r w:rsidR="003F540C" w:rsidRPr="005D4962">
        <w:rPr>
          <w:szCs w:val="22"/>
          <w:lang w:val="sk-SK"/>
        </w:rPr>
        <w:t>Žilinského</w:t>
      </w:r>
      <w:r w:rsidRPr="005D4962">
        <w:rPr>
          <w:szCs w:val="22"/>
          <w:lang w:val="sk-SK"/>
        </w:rPr>
        <w:t xml:space="preserve"> kraja.</w:t>
      </w:r>
    </w:p>
    <w:p w:rsidR="00A82431" w:rsidRPr="005D4962" w:rsidRDefault="00A82431" w:rsidP="00A82431">
      <w:pPr>
        <w:pStyle w:val="Nadpis2"/>
        <w:numPr>
          <w:ilvl w:val="0"/>
          <w:numId w:val="0"/>
        </w:numPr>
        <w:rPr>
          <w:color w:val="auto"/>
          <w:lang w:val="sk-SK"/>
        </w:rPr>
      </w:pPr>
      <w:bookmarkStart w:id="73" w:name="_Toc77782782"/>
      <w:r w:rsidRPr="005D4962">
        <w:rPr>
          <w:color w:val="auto"/>
          <w:lang w:val="sk-SK"/>
        </w:rPr>
        <w:t>2. Zoznam dotknutých subjektov</w:t>
      </w:r>
      <w:bookmarkEnd w:id="73"/>
    </w:p>
    <w:p w:rsidR="00A82431" w:rsidRPr="005D4962" w:rsidRDefault="00A82431" w:rsidP="00A82431">
      <w:pPr>
        <w:spacing w:after="0"/>
        <w:rPr>
          <w:szCs w:val="22"/>
          <w:lang w:val="sk-SK"/>
        </w:rPr>
      </w:pPr>
      <w:r w:rsidRPr="005D4962">
        <w:rPr>
          <w:szCs w:val="22"/>
          <w:lang w:val="sk-SK"/>
        </w:rPr>
        <w:t>Dotknutými subjektmi sú všetky orgány samosprávy a štátnej správy na národnej a regionálnej úrovni.</w:t>
      </w:r>
    </w:p>
    <w:p w:rsidR="00A82431" w:rsidRPr="005D4962" w:rsidRDefault="00A82431" w:rsidP="00A82431">
      <w:pPr>
        <w:spacing w:before="0" w:after="0"/>
        <w:rPr>
          <w:szCs w:val="22"/>
          <w:lang w:val="sk-SK"/>
        </w:rPr>
      </w:pPr>
    </w:p>
    <w:p w:rsidR="00A82431" w:rsidRPr="005D4962" w:rsidRDefault="00A82431" w:rsidP="00A82431">
      <w:pPr>
        <w:spacing w:before="0" w:after="0"/>
        <w:rPr>
          <w:b/>
          <w:i/>
          <w:szCs w:val="22"/>
          <w:lang w:val="sk-SK"/>
        </w:rPr>
      </w:pPr>
      <w:r w:rsidRPr="005D4962">
        <w:rPr>
          <w:b/>
          <w:i/>
          <w:szCs w:val="22"/>
          <w:lang w:val="sk-SK"/>
        </w:rPr>
        <w:t>Orgány štátnej správy:</w:t>
      </w:r>
    </w:p>
    <w:p w:rsidR="00A82431" w:rsidRPr="005D4962" w:rsidRDefault="00A82431" w:rsidP="00A82431">
      <w:pPr>
        <w:spacing w:before="0" w:after="0"/>
        <w:rPr>
          <w:szCs w:val="22"/>
          <w:lang w:val="sk-SK"/>
        </w:rPr>
      </w:pPr>
      <w:r w:rsidRPr="005D4962">
        <w:rPr>
          <w:szCs w:val="22"/>
          <w:lang w:val="sk-SK"/>
        </w:rPr>
        <w:br/>
      </w:r>
      <w:r w:rsidRPr="005D4962">
        <w:rPr>
          <w:i/>
          <w:szCs w:val="22"/>
          <w:u w:val="single"/>
          <w:lang w:val="sk-SK"/>
        </w:rPr>
        <w:t>Ministerstvá</w:t>
      </w:r>
      <w:r w:rsidRPr="005D4962">
        <w:rPr>
          <w:i/>
          <w:szCs w:val="22"/>
          <w:u w:val="single"/>
          <w:lang w:val="sk-SK"/>
        </w:rPr>
        <w:br/>
      </w:r>
    </w:p>
    <w:p w:rsidR="003F540C" w:rsidRPr="005D4962" w:rsidRDefault="003F540C" w:rsidP="003F540C">
      <w:pPr>
        <w:numPr>
          <w:ilvl w:val="0"/>
          <w:numId w:val="20"/>
        </w:numPr>
        <w:spacing w:before="0" w:after="0"/>
        <w:rPr>
          <w:szCs w:val="22"/>
          <w:lang w:val="sk-SK"/>
        </w:rPr>
      </w:pPr>
      <w:r w:rsidRPr="005D4962">
        <w:rPr>
          <w:szCs w:val="22"/>
          <w:lang w:val="sk-SK"/>
        </w:rPr>
        <w:t xml:space="preserve">Ministerstvo kultúry SR, Nám. SNP č. 33, 813 31 Bratislava </w:t>
      </w:r>
    </w:p>
    <w:p w:rsidR="00A82431" w:rsidRPr="005D4962" w:rsidRDefault="00A82431" w:rsidP="003F540C">
      <w:pPr>
        <w:numPr>
          <w:ilvl w:val="0"/>
          <w:numId w:val="20"/>
        </w:numPr>
        <w:spacing w:before="0" w:after="0"/>
        <w:rPr>
          <w:szCs w:val="22"/>
          <w:lang w:val="sk-SK"/>
        </w:rPr>
      </w:pPr>
      <w:r w:rsidRPr="005D4962">
        <w:rPr>
          <w:szCs w:val="22"/>
          <w:lang w:val="sk-SK"/>
        </w:rPr>
        <w:t>Ministerstvo dopravy a výstavby SR, Námestie Slobody 6, 810 05 Bratislava</w:t>
      </w:r>
    </w:p>
    <w:p w:rsidR="00A82431" w:rsidRPr="005D4962" w:rsidRDefault="00A82431" w:rsidP="003F540C">
      <w:pPr>
        <w:numPr>
          <w:ilvl w:val="0"/>
          <w:numId w:val="20"/>
        </w:numPr>
        <w:spacing w:before="0" w:after="0"/>
        <w:rPr>
          <w:szCs w:val="22"/>
          <w:lang w:val="sk-SK"/>
        </w:rPr>
      </w:pPr>
      <w:r w:rsidRPr="005D4962">
        <w:rPr>
          <w:szCs w:val="22"/>
          <w:lang w:val="sk-SK"/>
        </w:rPr>
        <w:t>Ministerstvo životného prostredia SR, Námestie Ľ. Štúra 1, 812 35 Bratislava</w:t>
      </w:r>
    </w:p>
    <w:p w:rsidR="00A82431" w:rsidRPr="005D4962" w:rsidRDefault="00A82431" w:rsidP="003F540C">
      <w:pPr>
        <w:numPr>
          <w:ilvl w:val="0"/>
          <w:numId w:val="20"/>
        </w:numPr>
        <w:spacing w:before="0" w:after="0"/>
        <w:rPr>
          <w:szCs w:val="22"/>
          <w:lang w:val="sk-SK"/>
        </w:rPr>
      </w:pPr>
      <w:r w:rsidRPr="005D4962">
        <w:rPr>
          <w:szCs w:val="22"/>
          <w:lang w:val="sk-SK"/>
        </w:rPr>
        <w:t>Ministerstvo pôdohospodárstva a rozvoja vidieka SR, Dobrovičova 12, 812 66 Bratislava</w:t>
      </w:r>
    </w:p>
    <w:p w:rsidR="00A82431" w:rsidRPr="005D4962" w:rsidRDefault="00A82431" w:rsidP="003F540C">
      <w:pPr>
        <w:numPr>
          <w:ilvl w:val="0"/>
          <w:numId w:val="20"/>
        </w:numPr>
        <w:spacing w:before="0" w:after="0"/>
        <w:rPr>
          <w:szCs w:val="22"/>
          <w:lang w:val="sk-SK"/>
        </w:rPr>
      </w:pPr>
      <w:r w:rsidRPr="005D4962">
        <w:rPr>
          <w:szCs w:val="22"/>
          <w:lang w:val="sk-SK"/>
        </w:rPr>
        <w:t>Ministerstvo hospodárstva SR, Mlynské nivy 44/a, 827 15 Bratislava 212</w:t>
      </w:r>
    </w:p>
    <w:p w:rsidR="00A82431" w:rsidRPr="005D4962" w:rsidRDefault="00A82431" w:rsidP="003F540C">
      <w:pPr>
        <w:numPr>
          <w:ilvl w:val="0"/>
          <w:numId w:val="20"/>
        </w:numPr>
        <w:spacing w:before="0" w:after="0"/>
        <w:rPr>
          <w:szCs w:val="22"/>
          <w:lang w:val="sk-SK"/>
        </w:rPr>
      </w:pPr>
      <w:r w:rsidRPr="005D4962">
        <w:rPr>
          <w:szCs w:val="22"/>
          <w:lang w:val="sk-SK"/>
        </w:rPr>
        <w:t>Ministerstvo školstva, vedy, výskumu a športu SR, Stromová 1, 813 30 Bratislava</w:t>
      </w:r>
    </w:p>
    <w:p w:rsidR="00A82431" w:rsidRPr="005D4962" w:rsidRDefault="00A82431" w:rsidP="00A82431">
      <w:pPr>
        <w:spacing w:before="0" w:after="0"/>
        <w:rPr>
          <w:i/>
          <w:szCs w:val="22"/>
          <w:u w:val="single"/>
          <w:lang w:val="sk-SK"/>
        </w:rPr>
      </w:pPr>
      <w:r w:rsidRPr="005D4962">
        <w:rPr>
          <w:szCs w:val="22"/>
          <w:lang w:val="sk-SK"/>
        </w:rPr>
        <w:br/>
      </w:r>
      <w:r w:rsidRPr="005D4962">
        <w:rPr>
          <w:i/>
          <w:szCs w:val="22"/>
          <w:u w:val="single"/>
          <w:lang w:val="sk-SK"/>
        </w:rPr>
        <w:t>Okresné úrady s krajskou pôsobnosťou</w:t>
      </w:r>
    </w:p>
    <w:p w:rsidR="00A82431" w:rsidRPr="005D4962" w:rsidRDefault="00A82431" w:rsidP="00A82431">
      <w:pPr>
        <w:spacing w:before="0" w:after="0"/>
        <w:rPr>
          <w:szCs w:val="22"/>
          <w:lang w:val="sk-SK"/>
        </w:rPr>
      </w:pPr>
    </w:p>
    <w:p w:rsidR="00A82431" w:rsidRPr="005D4962" w:rsidRDefault="00A82431" w:rsidP="003F540C">
      <w:pPr>
        <w:pStyle w:val="Odsekzoznamu"/>
        <w:numPr>
          <w:ilvl w:val="0"/>
          <w:numId w:val="21"/>
        </w:numPr>
        <w:spacing w:before="0" w:after="0"/>
        <w:rPr>
          <w:szCs w:val="22"/>
          <w:lang w:val="sk-SK"/>
        </w:rPr>
      </w:pPr>
      <w:r w:rsidRPr="005D4962">
        <w:rPr>
          <w:szCs w:val="22"/>
          <w:lang w:val="sk-SK"/>
        </w:rPr>
        <w:t>Okresný úrad Žilina - odbor starostlivosti o životné prostredie, Vysokoškolákov 8556/338, 010 08 Žilina</w:t>
      </w:r>
    </w:p>
    <w:p w:rsidR="00A82431" w:rsidRPr="005D4962" w:rsidRDefault="00A82431" w:rsidP="003F540C">
      <w:pPr>
        <w:pStyle w:val="Odsekzoznamu"/>
        <w:numPr>
          <w:ilvl w:val="0"/>
          <w:numId w:val="21"/>
        </w:numPr>
        <w:spacing w:before="0" w:after="0"/>
        <w:rPr>
          <w:szCs w:val="22"/>
          <w:lang w:val="sk-SK"/>
        </w:rPr>
      </w:pPr>
      <w:r w:rsidRPr="005D4962">
        <w:rPr>
          <w:szCs w:val="22"/>
          <w:lang w:val="sk-SK"/>
        </w:rPr>
        <w:t>Okresný úrad Žilina – odbor cestnej dopravy a pozemné komunikácie, Vysokoškolákov 8556/338, 010 08 Žilina</w:t>
      </w:r>
    </w:p>
    <w:p w:rsidR="00A82431" w:rsidRPr="005D4962" w:rsidRDefault="00A82431" w:rsidP="003F540C">
      <w:pPr>
        <w:pStyle w:val="Odsekzoznamu"/>
        <w:numPr>
          <w:ilvl w:val="0"/>
          <w:numId w:val="21"/>
        </w:numPr>
        <w:spacing w:before="0" w:after="0"/>
        <w:rPr>
          <w:szCs w:val="22"/>
          <w:lang w:val="sk-SK"/>
        </w:rPr>
      </w:pPr>
      <w:r w:rsidRPr="005D4962">
        <w:rPr>
          <w:szCs w:val="22"/>
          <w:lang w:val="sk-SK"/>
        </w:rPr>
        <w:t>Okresný úrad Žilina - výstavby a bytovej politiky, Vysokoškolákov 8556/338, 010 08 Žilina</w:t>
      </w:r>
    </w:p>
    <w:p w:rsidR="00A82431" w:rsidRPr="005D4962" w:rsidRDefault="00A82431" w:rsidP="003F540C">
      <w:pPr>
        <w:pStyle w:val="Odsekzoznamu"/>
        <w:numPr>
          <w:ilvl w:val="0"/>
          <w:numId w:val="21"/>
        </w:numPr>
        <w:spacing w:before="0" w:after="0"/>
        <w:rPr>
          <w:szCs w:val="22"/>
          <w:lang w:val="sk-SK"/>
        </w:rPr>
      </w:pPr>
      <w:r w:rsidRPr="005D4962">
        <w:rPr>
          <w:szCs w:val="22"/>
          <w:lang w:val="sk-SK"/>
        </w:rPr>
        <w:t>Okresný úrad Žilina – odbor pozemkový a lesný, Vysokoškolákov 8556/338, 010 08 Žilina</w:t>
      </w:r>
    </w:p>
    <w:p w:rsidR="00A82431" w:rsidRPr="005D4962" w:rsidRDefault="00A82431" w:rsidP="003F540C">
      <w:pPr>
        <w:pStyle w:val="Odsekzoznamu"/>
        <w:numPr>
          <w:ilvl w:val="0"/>
          <w:numId w:val="21"/>
        </w:numPr>
        <w:spacing w:before="0" w:after="0"/>
        <w:rPr>
          <w:szCs w:val="22"/>
          <w:lang w:val="sk-SK"/>
        </w:rPr>
      </w:pPr>
      <w:r w:rsidRPr="005D4962">
        <w:rPr>
          <w:szCs w:val="22"/>
          <w:lang w:val="sk-SK"/>
        </w:rPr>
        <w:t>Okresný úrad Žilina – odbor školstva, Vysokoškolákov 8556/338, 010 08 Žilina</w:t>
      </w:r>
    </w:p>
    <w:p w:rsidR="00A82431" w:rsidRPr="005D4962" w:rsidRDefault="00A82431" w:rsidP="00A82431">
      <w:pPr>
        <w:spacing w:before="0" w:after="0"/>
        <w:rPr>
          <w:i/>
          <w:szCs w:val="22"/>
          <w:u w:val="single"/>
          <w:lang w:val="sk-SK"/>
        </w:rPr>
      </w:pPr>
      <w:r w:rsidRPr="005D4962">
        <w:rPr>
          <w:szCs w:val="22"/>
          <w:lang w:val="sk-SK"/>
        </w:rPr>
        <w:br/>
      </w:r>
      <w:r w:rsidRPr="005D4962">
        <w:rPr>
          <w:i/>
          <w:szCs w:val="22"/>
          <w:u w:val="single"/>
          <w:lang w:val="sk-SK"/>
        </w:rPr>
        <w:t>Krajský pamiatkový úrad Žilina</w:t>
      </w:r>
    </w:p>
    <w:p w:rsidR="00A82431" w:rsidRPr="005D4962" w:rsidRDefault="00A82431" w:rsidP="00A82431">
      <w:pPr>
        <w:spacing w:before="0" w:after="0"/>
        <w:rPr>
          <w:i/>
          <w:szCs w:val="22"/>
          <w:u w:val="single"/>
          <w:lang w:val="sk-SK"/>
        </w:rPr>
      </w:pPr>
      <w:r w:rsidRPr="005D4962">
        <w:rPr>
          <w:szCs w:val="22"/>
          <w:lang w:val="sk-SK"/>
        </w:rPr>
        <w:br/>
      </w:r>
      <w:r w:rsidRPr="005D4962">
        <w:rPr>
          <w:i/>
          <w:szCs w:val="22"/>
          <w:u w:val="single"/>
          <w:lang w:val="sk-SK"/>
        </w:rPr>
        <w:t>Regionálny úrad verejného zdravotníctva v Žilinskom kraj</w:t>
      </w:r>
    </w:p>
    <w:p w:rsidR="00A82431" w:rsidRPr="005D4962" w:rsidRDefault="00A82431" w:rsidP="00A82431">
      <w:pPr>
        <w:spacing w:before="0" w:after="0"/>
        <w:rPr>
          <w:szCs w:val="22"/>
          <w:lang w:val="sk-SK"/>
        </w:rPr>
      </w:pPr>
    </w:p>
    <w:p w:rsidR="00A82431" w:rsidRPr="005D4962" w:rsidRDefault="00A82431" w:rsidP="003F540C">
      <w:pPr>
        <w:numPr>
          <w:ilvl w:val="0"/>
          <w:numId w:val="22"/>
        </w:numPr>
        <w:spacing w:before="0" w:after="0"/>
        <w:rPr>
          <w:szCs w:val="22"/>
          <w:lang w:val="sk-SK"/>
        </w:rPr>
      </w:pPr>
      <w:r w:rsidRPr="005D4962">
        <w:rPr>
          <w:szCs w:val="22"/>
          <w:lang w:val="sk-SK"/>
        </w:rPr>
        <w:t>Regionálny úrad verejného zdravotníctva Žilina, V. Spanyola 27, 011 71 Žilina</w:t>
      </w:r>
    </w:p>
    <w:p w:rsidR="00A82431" w:rsidRPr="005D4962" w:rsidRDefault="00A82431" w:rsidP="003F540C">
      <w:pPr>
        <w:numPr>
          <w:ilvl w:val="0"/>
          <w:numId w:val="22"/>
        </w:numPr>
        <w:spacing w:before="0" w:after="0"/>
        <w:rPr>
          <w:szCs w:val="22"/>
          <w:lang w:val="sk-SK"/>
        </w:rPr>
      </w:pPr>
      <w:r w:rsidRPr="005D4962">
        <w:rPr>
          <w:szCs w:val="22"/>
          <w:lang w:val="sk-SK"/>
        </w:rPr>
        <w:t>Regionálny úrad verejného zdravotníctva v Čadci, Palárikova 1156, 022 01 Čadca</w:t>
      </w:r>
    </w:p>
    <w:p w:rsidR="00A82431" w:rsidRPr="005D4962" w:rsidRDefault="00A82431" w:rsidP="003F540C">
      <w:pPr>
        <w:numPr>
          <w:ilvl w:val="0"/>
          <w:numId w:val="22"/>
        </w:numPr>
        <w:spacing w:before="0" w:after="0"/>
        <w:rPr>
          <w:szCs w:val="22"/>
          <w:lang w:val="sk-SK"/>
        </w:rPr>
      </w:pPr>
      <w:r w:rsidRPr="005D4962">
        <w:rPr>
          <w:szCs w:val="22"/>
          <w:lang w:val="sk-SK"/>
        </w:rPr>
        <w:t>Regionálny úrad verejného zdravotníctva v Dolnom Kubíne, Nemocničná 12, 026 01 Dolný Kubín</w:t>
      </w:r>
    </w:p>
    <w:p w:rsidR="00A82431" w:rsidRPr="005D4962" w:rsidRDefault="00A82431" w:rsidP="003F540C">
      <w:pPr>
        <w:numPr>
          <w:ilvl w:val="0"/>
          <w:numId w:val="22"/>
        </w:numPr>
        <w:spacing w:before="0" w:after="0"/>
        <w:rPr>
          <w:szCs w:val="22"/>
          <w:lang w:val="sk-SK"/>
        </w:rPr>
      </w:pPr>
      <w:r w:rsidRPr="005D4962">
        <w:rPr>
          <w:szCs w:val="22"/>
          <w:lang w:val="sk-SK"/>
        </w:rPr>
        <w:t>Regionálny úrad verejného zdravotníctva v Martine, Kuzmányho 27, 036 80 Martin</w:t>
      </w:r>
    </w:p>
    <w:p w:rsidR="00A82431" w:rsidRPr="005D4962" w:rsidRDefault="00A82431" w:rsidP="003F540C">
      <w:pPr>
        <w:numPr>
          <w:ilvl w:val="0"/>
          <w:numId w:val="22"/>
        </w:numPr>
        <w:spacing w:before="0" w:after="0"/>
        <w:rPr>
          <w:szCs w:val="22"/>
          <w:lang w:val="sk-SK"/>
        </w:rPr>
      </w:pPr>
      <w:r w:rsidRPr="005D4962">
        <w:rPr>
          <w:szCs w:val="22"/>
          <w:lang w:val="sk-SK"/>
        </w:rPr>
        <w:t>Regionálny úrad verejného zdravotníctva v Liptovskom Mikuláši, Ul. Štúrova 36, 031 80 Liptovský Mikuláš</w:t>
      </w:r>
    </w:p>
    <w:p w:rsidR="00A82431" w:rsidRPr="005D4962" w:rsidRDefault="00A82431" w:rsidP="003F540C">
      <w:pPr>
        <w:spacing w:before="0" w:after="0"/>
        <w:rPr>
          <w:b/>
          <w:i/>
          <w:szCs w:val="22"/>
          <w:lang w:val="sk-SK"/>
        </w:rPr>
      </w:pPr>
      <w:r w:rsidRPr="005D4962">
        <w:rPr>
          <w:szCs w:val="22"/>
          <w:lang w:val="sk-SK"/>
        </w:rPr>
        <w:br w:type="page"/>
      </w:r>
      <w:r w:rsidRPr="005D4962">
        <w:rPr>
          <w:b/>
          <w:i/>
          <w:szCs w:val="22"/>
          <w:lang w:val="sk-SK"/>
        </w:rPr>
        <w:lastRenderedPageBreak/>
        <w:t>Orgány samosprávy:</w:t>
      </w:r>
    </w:p>
    <w:p w:rsidR="00A82431" w:rsidRPr="005D4962" w:rsidRDefault="00A82431" w:rsidP="00A82431">
      <w:pPr>
        <w:spacing w:before="0" w:after="0"/>
        <w:rPr>
          <w:szCs w:val="22"/>
          <w:lang w:val="sk-SK"/>
        </w:rPr>
      </w:pPr>
    </w:p>
    <w:p w:rsidR="00A82431" w:rsidRPr="005D4962" w:rsidRDefault="00A82431" w:rsidP="00A82431">
      <w:pPr>
        <w:spacing w:before="0" w:after="0"/>
        <w:rPr>
          <w:i/>
          <w:szCs w:val="22"/>
          <w:u w:val="single"/>
          <w:lang w:val="sk-SK"/>
        </w:rPr>
      </w:pPr>
      <w:r w:rsidRPr="005D4962">
        <w:rPr>
          <w:i/>
          <w:szCs w:val="22"/>
          <w:u w:val="single"/>
          <w:lang w:val="sk-SK"/>
        </w:rPr>
        <w:t>Samosprávne kraje</w:t>
      </w:r>
    </w:p>
    <w:p w:rsidR="00A82431" w:rsidRPr="005D4962" w:rsidRDefault="00A82431" w:rsidP="00A82431">
      <w:pPr>
        <w:spacing w:before="0" w:after="0"/>
        <w:rPr>
          <w:szCs w:val="22"/>
          <w:lang w:val="sk-SK"/>
        </w:rPr>
      </w:pPr>
    </w:p>
    <w:p w:rsidR="00A82431" w:rsidRPr="005D4962" w:rsidRDefault="00A82431" w:rsidP="003F540C">
      <w:pPr>
        <w:numPr>
          <w:ilvl w:val="0"/>
          <w:numId w:val="23"/>
        </w:numPr>
        <w:spacing w:before="0" w:after="0"/>
        <w:rPr>
          <w:szCs w:val="22"/>
          <w:lang w:val="sk-SK"/>
        </w:rPr>
      </w:pPr>
      <w:r w:rsidRPr="005D4962">
        <w:rPr>
          <w:szCs w:val="22"/>
          <w:lang w:val="sk-SK"/>
        </w:rPr>
        <w:t>Úrad Banskobystrického samosprávneho kraja, Námestie SNP 23, 974 01 Banská Bystrica</w:t>
      </w:r>
    </w:p>
    <w:p w:rsidR="00A82431" w:rsidRPr="005D4962" w:rsidRDefault="00A82431" w:rsidP="003F540C">
      <w:pPr>
        <w:numPr>
          <w:ilvl w:val="0"/>
          <w:numId w:val="23"/>
        </w:numPr>
        <w:spacing w:before="0" w:after="0"/>
        <w:rPr>
          <w:szCs w:val="22"/>
          <w:lang w:val="sk-SK"/>
        </w:rPr>
      </w:pPr>
      <w:r w:rsidRPr="005D4962">
        <w:rPr>
          <w:szCs w:val="22"/>
          <w:lang w:val="sk-SK"/>
        </w:rPr>
        <w:t>Trenčiansky samosprávny kraj, K dolnej stanici 7282/20A, 911 01 Trenčín</w:t>
      </w:r>
    </w:p>
    <w:p w:rsidR="00A82431" w:rsidRPr="005D4962" w:rsidRDefault="00A82431" w:rsidP="003F540C">
      <w:pPr>
        <w:numPr>
          <w:ilvl w:val="0"/>
          <w:numId w:val="23"/>
        </w:numPr>
        <w:spacing w:before="0" w:after="0"/>
        <w:rPr>
          <w:szCs w:val="22"/>
          <w:lang w:val="sk-SK"/>
        </w:rPr>
      </w:pPr>
      <w:r w:rsidRPr="005D4962">
        <w:rPr>
          <w:szCs w:val="22"/>
          <w:lang w:val="sk-SK"/>
        </w:rPr>
        <w:t>Úrad Prešovského samosprávneho kraja, Námestie mieru 2, 080 01 Prešov</w:t>
      </w:r>
    </w:p>
    <w:p w:rsidR="00A82431" w:rsidRPr="005D4962" w:rsidRDefault="00A82431" w:rsidP="00A82431">
      <w:pPr>
        <w:spacing w:before="0" w:after="0"/>
        <w:rPr>
          <w:szCs w:val="22"/>
          <w:lang w:val="sk-SK"/>
        </w:rPr>
      </w:pPr>
    </w:p>
    <w:p w:rsidR="00A82431" w:rsidRPr="005D4962" w:rsidRDefault="003F540C" w:rsidP="00A82431">
      <w:pPr>
        <w:spacing w:before="0" w:after="0"/>
        <w:rPr>
          <w:i/>
          <w:szCs w:val="22"/>
          <w:u w:val="single"/>
          <w:lang w:val="sk-SK"/>
        </w:rPr>
      </w:pPr>
      <w:r w:rsidRPr="005D4962">
        <w:rPr>
          <w:i/>
          <w:szCs w:val="22"/>
          <w:u w:val="single"/>
          <w:lang w:val="sk-SK"/>
        </w:rPr>
        <w:t>Mestá, obce v</w:t>
      </w:r>
      <w:r w:rsidR="00A82431" w:rsidRPr="005D4962">
        <w:rPr>
          <w:i/>
          <w:szCs w:val="22"/>
          <w:u w:val="single"/>
          <w:lang w:val="sk-SK"/>
        </w:rPr>
        <w:t xml:space="preserve"> Žilinskom samosprávnom kraji</w:t>
      </w:r>
    </w:p>
    <w:p w:rsidR="00A82431" w:rsidRPr="005D4962" w:rsidRDefault="00A82431" w:rsidP="00A82431">
      <w:pPr>
        <w:spacing w:before="0" w:after="0"/>
        <w:rPr>
          <w:szCs w:val="22"/>
          <w:lang w:val="sk-SK"/>
        </w:rPr>
      </w:pPr>
    </w:p>
    <w:p w:rsidR="00A82431" w:rsidRPr="005D4962" w:rsidRDefault="00A82431" w:rsidP="00A82431">
      <w:pPr>
        <w:spacing w:before="0" w:after="0"/>
        <w:rPr>
          <w:szCs w:val="22"/>
          <w:lang w:val="sk-SK"/>
        </w:rPr>
      </w:pPr>
    </w:p>
    <w:p w:rsidR="00A82431" w:rsidRPr="005D4962" w:rsidRDefault="00A82431" w:rsidP="00A82431">
      <w:pPr>
        <w:pStyle w:val="Nadpis2"/>
        <w:numPr>
          <w:ilvl w:val="0"/>
          <w:numId w:val="0"/>
        </w:numPr>
        <w:rPr>
          <w:color w:val="auto"/>
          <w:lang w:val="sk-SK"/>
        </w:rPr>
      </w:pPr>
      <w:bookmarkStart w:id="74" w:name="_Toc77782783"/>
      <w:r w:rsidRPr="005D4962">
        <w:rPr>
          <w:color w:val="auto"/>
          <w:lang w:val="sk-SK"/>
        </w:rPr>
        <w:t>3. Dotknuté susedné štáty</w:t>
      </w:r>
      <w:bookmarkEnd w:id="74"/>
    </w:p>
    <w:p w:rsidR="00A82431" w:rsidRPr="005D4962" w:rsidRDefault="00A82431" w:rsidP="00A82431">
      <w:pPr>
        <w:rPr>
          <w:szCs w:val="22"/>
          <w:lang w:val="sk-SK"/>
        </w:rPr>
      </w:pPr>
      <w:r w:rsidRPr="005D4962">
        <w:rPr>
          <w:szCs w:val="22"/>
          <w:lang w:val="sk-SK"/>
        </w:rPr>
        <w:t xml:space="preserve">Významné vplyvy, ani značne nepriaznivé vplyvy strategického dokumentu na životné prostredie presahujúce štátne hranice sa Slovenskej republiky sa nepredpokladajú. Pokiaľ by sa v priebehu </w:t>
      </w:r>
      <w:r w:rsidR="005D4962" w:rsidRPr="005D4962">
        <w:rPr>
          <w:szCs w:val="22"/>
          <w:lang w:val="sk-SK"/>
        </w:rPr>
        <w:t xml:space="preserve">procesu posudzovania strategického dokumentu </w:t>
      </w:r>
      <w:r w:rsidRPr="005D4962">
        <w:rPr>
          <w:szCs w:val="22"/>
          <w:lang w:val="sk-SK"/>
        </w:rPr>
        <w:t xml:space="preserve"> </w:t>
      </w:r>
      <w:r w:rsidR="005D4962" w:rsidRPr="005D4962">
        <w:rPr>
          <w:szCs w:val="22"/>
          <w:lang w:val="sk-SK"/>
        </w:rPr>
        <w:t xml:space="preserve">v zmysle Zákona 24/2006 Z.z. v platnom znení </w:t>
      </w:r>
      <w:r w:rsidRPr="005D4962">
        <w:rPr>
          <w:szCs w:val="22"/>
          <w:lang w:val="sk-SK"/>
        </w:rPr>
        <w:t>zistili fakty, ktoré by mohli viesť k významným cezhraničným vplyvom vo vzťahu k Českej republike alebo  Poľskej republike, budú tieto vplyvy vyhodnotené.</w:t>
      </w:r>
    </w:p>
    <w:p w:rsidR="00A82431" w:rsidRPr="005D4962" w:rsidRDefault="00A82431" w:rsidP="00A82431">
      <w:pPr>
        <w:rPr>
          <w:lang w:val="sk-SK" w:eastAsia="x-none"/>
        </w:rPr>
      </w:pPr>
    </w:p>
    <w:p w:rsidR="00A82431" w:rsidRPr="005D4962" w:rsidRDefault="00A82431" w:rsidP="00A82431">
      <w:pPr>
        <w:pStyle w:val="Nadpis1"/>
        <w:numPr>
          <w:ilvl w:val="0"/>
          <w:numId w:val="0"/>
        </w:numPr>
        <w:rPr>
          <w:caps/>
          <w:color w:val="auto"/>
          <w:lang w:val="sk-SK"/>
        </w:rPr>
      </w:pPr>
      <w:bookmarkStart w:id="75" w:name="_Toc77782787"/>
      <w:bookmarkStart w:id="76" w:name="_Toc222617750"/>
      <w:r w:rsidRPr="005D4962">
        <w:rPr>
          <w:caps/>
          <w:color w:val="auto"/>
          <w:lang w:val="sk-SK"/>
        </w:rPr>
        <w:lastRenderedPageBreak/>
        <w:t>VI. Miesto a dátum vypracovania oznámenia</w:t>
      </w:r>
      <w:bookmarkEnd w:id="75"/>
      <w:r w:rsidRPr="005D4962">
        <w:rPr>
          <w:caps/>
          <w:color w:val="auto"/>
          <w:lang w:val="sk-SK"/>
        </w:rPr>
        <w:t xml:space="preserve"> </w:t>
      </w:r>
    </w:p>
    <w:p w:rsidR="00A50E0D" w:rsidRDefault="007D008A" w:rsidP="003F540C">
      <w:pPr>
        <w:rPr>
          <w:szCs w:val="22"/>
          <w:lang w:val="sk-SK"/>
        </w:rPr>
      </w:pPr>
      <w:r w:rsidRPr="00777ABD">
        <w:rPr>
          <w:szCs w:val="22"/>
          <w:lang w:val="sk-SK"/>
        </w:rPr>
        <w:t xml:space="preserve">Žilina, </w:t>
      </w:r>
      <w:r w:rsidR="00777ABD" w:rsidRPr="00777ABD">
        <w:rPr>
          <w:szCs w:val="22"/>
          <w:lang w:val="sk-SK"/>
        </w:rPr>
        <w:t>17.1.</w:t>
      </w:r>
      <w:r w:rsidR="00A82431" w:rsidRPr="00777ABD">
        <w:rPr>
          <w:szCs w:val="22"/>
          <w:lang w:val="sk-SK"/>
        </w:rPr>
        <w:t>2021</w:t>
      </w:r>
      <w:bookmarkStart w:id="77" w:name="_Toc77782788"/>
    </w:p>
    <w:p w:rsidR="00A82431" w:rsidRPr="005D4962" w:rsidRDefault="00A82431" w:rsidP="00A82431">
      <w:pPr>
        <w:pStyle w:val="Nadpis2"/>
        <w:numPr>
          <w:ilvl w:val="0"/>
          <w:numId w:val="0"/>
        </w:numPr>
        <w:rPr>
          <w:color w:val="auto"/>
          <w:lang w:val="sk-SK"/>
        </w:rPr>
      </w:pPr>
      <w:bookmarkStart w:id="78" w:name="_Toc77782789"/>
      <w:bookmarkEnd w:id="76"/>
      <w:bookmarkEnd w:id="77"/>
      <w:r w:rsidRPr="005D4962">
        <w:rPr>
          <w:color w:val="auto"/>
          <w:lang w:val="sk-SK"/>
        </w:rPr>
        <w:t>1. Meno spracovateľa oznámenia</w:t>
      </w:r>
      <w:bookmarkEnd w:id="78"/>
    </w:p>
    <w:p w:rsidR="00A82431" w:rsidRPr="005D4962" w:rsidRDefault="00A82431" w:rsidP="003467B8">
      <w:pPr>
        <w:rPr>
          <w:lang w:val="sk-SK"/>
        </w:rPr>
      </w:pPr>
      <w:r w:rsidRPr="005D4962">
        <w:rPr>
          <w:lang w:val="sk-SK"/>
        </w:rPr>
        <w:t xml:space="preserve">Ing. </w:t>
      </w:r>
      <w:r w:rsidR="00777ABD">
        <w:rPr>
          <w:lang w:val="sk-SK"/>
        </w:rPr>
        <w:t>Peter Šimčák</w:t>
      </w:r>
    </w:p>
    <w:p w:rsidR="00A82431" w:rsidRPr="005D4962" w:rsidRDefault="00A82431" w:rsidP="00A82431">
      <w:pPr>
        <w:pStyle w:val="Nadpis2"/>
        <w:numPr>
          <w:ilvl w:val="0"/>
          <w:numId w:val="0"/>
        </w:numPr>
        <w:rPr>
          <w:color w:val="auto"/>
          <w:lang w:val="sk-SK"/>
        </w:rPr>
      </w:pPr>
      <w:bookmarkStart w:id="79" w:name="_Toc77782790"/>
      <w:r w:rsidRPr="005D4962">
        <w:rPr>
          <w:color w:val="auto"/>
          <w:lang w:val="sk-SK"/>
        </w:rPr>
        <w:t>2. Potvrdenie správnosti údajov oznámenia podpisom oprávneného zástupcu obstarávateľa, pečiatka</w:t>
      </w:r>
      <w:bookmarkEnd w:id="79"/>
    </w:p>
    <w:p w:rsidR="005D4962" w:rsidRPr="005D4962" w:rsidRDefault="00A82431" w:rsidP="005D4962">
      <w:pPr>
        <w:rPr>
          <w:lang w:val="sk-SK"/>
        </w:rPr>
      </w:pPr>
      <w:r w:rsidRPr="005D4962">
        <w:rPr>
          <w:bCs/>
          <w:lang w:val="sk-SK"/>
        </w:rPr>
        <w:br/>
      </w:r>
      <w:r w:rsidR="009E42F5">
        <w:rPr>
          <w:lang w:val="sk-SK"/>
        </w:rPr>
        <w:t>Mgr. Martin Hromada, PhD.</w:t>
      </w:r>
    </w:p>
    <w:p w:rsidR="005D4962" w:rsidRPr="005D4962" w:rsidRDefault="009E42F5" w:rsidP="005D4962">
      <w:pPr>
        <w:rPr>
          <w:lang w:val="sk-SK"/>
        </w:rPr>
      </w:pPr>
      <w:r>
        <w:rPr>
          <w:lang w:val="sk-SK"/>
        </w:rPr>
        <w:t>riaditeľ odboru kultúry</w:t>
      </w:r>
    </w:p>
    <w:p w:rsidR="005D4962" w:rsidRPr="005D4962" w:rsidRDefault="005D4962" w:rsidP="005D4962">
      <w:pPr>
        <w:rPr>
          <w:lang w:val="sk-SK"/>
        </w:rPr>
      </w:pPr>
      <w:r w:rsidRPr="005D4962">
        <w:rPr>
          <w:lang w:val="sk-SK"/>
        </w:rPr>
        <w:t>Úrad Žilinského samosprávneho kraja</w:t>
      </w:r>
    </w:p>
    <w:p w:rsidR="005D4962" w:rsidRPr="005D4962" w:rsidRDefault="005D4962" w:rsidP="005D4962">
      <w:pPr>
        <w:rPr>
          <w:lang w:val="sk-SK"/>
        </w:rPr>
      </w:pPr>
      <w:r w:rsidRPr="005D4962">
        <w:rPr>
          <w:lang w:val="sk-SK"/>
        </w:rPr>
        <w:t>Komenského 48, 011 09 Žilina</w:t>
      </w:r>
    </w:p>
    <w:p w:rsidR="005D4962" w:rsidRPr="005D4962" w:rsidRDefault="005D4962" w:rsidP="005D4962">
      <w:pPr>
        <w:rPr>
          <w:lang w:val="sk-SK"/>
        </w:rPr>
      </w:pPr>
      <w:r w:rsidRPr="005D4962">
        <w:rPr>
          <w:lang w:val="sk-SK"/>
        </w:rPr>
        <w:t>Slovenská republika</w:t>
      </w:r>
    </w:p>
    <w:p w:rsidR="005D4962" w:rsidRPr="005D4962" w:rsidRDefault="005D4962" w:rsidP="005D4962">
      <w:pPr>
        <w:rPr>
          <w:lang w:val="sk-SK"/>
        </w:rPr>
      </w:pPr>
      <w:r w:rsidRPr="005D4962">
        <w:rPr>
          <w:lang w:val="sk-SK"/>
        </w:rPr>
        <w:t xml:space="preserve">E-mail: </w:t>
      </w:r>
      <w:r w:rsidR="009E42F5">
        <w:rPr>
          <w:lang w:val="sk-SK"/>
        </w:rPr>
        <w:t>martin.hromada</w:t>
      </w:r>
      <w:r w:rsidRPr="005D4962">
        <w:rPr>
          <w:lang w:val="sk-SK"/>
        </w:rPr>
        <w:t>@zilinskazupa.sk</w:t>
      </w:r>
    </w:p>
    <w:p w:rsidR="003847DF" w:rsidRPr="00463878" w:rsidRDefault="003847DF" w:rsidP="005D4962">
      <w:pPr>
        <w:rPr>
          <w:lang w:val="sk-SK"/>
        </w:rPr>
      </w:pPr>
    </w:p>
    <w:sectPr w:rsidR="003847DF" w:rsidRPr="0046387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F45" w:rsidRDefault="00611F45" w:rsidP="00A8752B">
      <w:pPr>
        <w:spacing w:before="0" w:after="0"/>
      </w:pPr>
      <w:r>
        <w:separator/>
      </w:r>
    </w:p>
  </w:endnote>
  <w:endnote w:type="continuationSeparator" w:id="0">
    <w:p w:rsidR="00611F45" w:rsidRDefault="00611F45" w:rsidP="00A8752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F45" w:rsidRDefault="00611F45" w:rsidP="00A8752B">
      <w:pPr>
        <w:spacing w:before="0" w:after="0"/>
      </w:pPr>
      <w:r>
        <w:separator/>
      </w:r>
    </w:p>
  </w:footnote>
  <w:footnote w:type="continuationSeparator" w:id="0">
    <w:p w:rsidR="00611F45" w:rsidRDefault="00611F45" w:rsidP="00A8752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59003FD"/>
    <w:multiLevelType w:val="hybridMultilevel"/>
    <w:tmpl w:val="7A4AD08E"/>
    <w:lvl w:ilvl="0" w:tplc="041B0003">
      <w:start w:val="1"/>
      <w:numFmt w:val="bullet"/>
      <w:lvlText w:val="o"/>
      <w:lvlJc w:val="left"/>
      <w:pPr>
        <w:ind w:left="1004" w:hanging="360"/>
      </w:pPr>
      <w:rPr>
        <w:rFonts w:ascii="Courier New" w:hAnsi="Courier New" w:cs="Courier New"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 w15:restartNumberingAfterBreak="0">
    <w:nsid w:val="1002413E"/>
    <w:multiLevelType w:val="hybridMultilevel"/>
    <w:tmpl w:val="C42A22C2"/>
    <w:lvl w:ilvl="0" w:tplc="D6B6A2CA">
      <w:numFmt w:val="bullet"/>
      <w:lvlText w:val="•"/>
      <w:lvlJc w:val="left"/>
      <w:pPr>
        <w:ind w:left="502" w:hanging="360"/>
      </w:pPr>
      <w:rPr>
        <w:rFonts w:ascii="Calibri" w:eastAsia="Times New Roman" w:hAnsi="Calibri"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 w15:restartNumberingAfterBreak="0">
    <w:nsid w:val="154A78CE"/>
    <w:multiLevelType w:val="hybridMultilevel"/>
    <w:tmpl w:val="8A32425E"/>
    <w:lvl w:ilvl="0" w:tplc="5B901E06">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1E683247"/>
    <w:multiLevelType w:val="hybridMultilevel"/>
    <w:tmpl w:val="F52086DE"/>
    <w:lvl w:ilvl="0" w:tplc="5B901E0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B354694"/>
    <w:multiLevelType w:val="hybridMultilevel"/>
    <w:tmpl w:val="CAEEBE6E"/>
    <w:lvl w:ilvl="0" w:tplc="04090001">
      <w:start w:val="1"/>
      <w:numFmt w:val="bullet"/>
      <w:lvlText w:val=""/>
      <w:lvlJc w:val="left"/>
      <w:pPr>
        <w:ind w:left="510" w:hanging="360"/>
      </w:pPr>
      <w:rPr>
        <w:rFonts w:ascii="Symbol" w:hAnsi="Symbol"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6" w15:restartNumberingAfterBreak="0">
    <w:nsid w:val="31543197"/>
    <w:multiLevelType w:val="hybridMultilevel"/>
    <w:tmpl w:val="31C84DAC"/>
    <w:lvl w:ilvl="0" w:tplc="5B901E0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32F423A"/>
    <w:multiLevelType w:val="hybridMultilevel"/>
    <w:tmpl w:val="DFAC6BB2"/>
    <w:lvl w:ilvl="0" w:tplc="5B901E0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5BF2C77"/>
    <w:multiLevelType w:val="hybridMultilevel"/>
    <w:tmpl w:val="2184182C"/>
    <w:lvl w:ilvl="0" w:tplc="5B901E06">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36EA7344"/>
    <w:multiLevelType w:val="hybridMultilevel"/>
    <w:tmpl w:val="38848D2E"/>
    <w:lvl w:ilvl="0" w:tplc="18609016">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88B7557"/>
    <w:multiLevelType w:val="hybridMultilevel"/>
    <w:tmpl w:val="D1461DAC"/>
    <w:lvl w:ilvl="0" w:tplc="5B901E0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DF63C19"/>
    <w:multiLevelType w:val="hybridMultilevel"/>
    <w:tmpl w:val="AE884894"/>
    <w:lvl w:ilvl="0" w:tplc="5B901E06">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15:restartNumberingAfterBreak="0">
    <w:nsid w:val="3E7E3B8D"/>
    <w:multiLevelType w:val="hybridMultilevel"/>
    <w:tmpl w:val="D1F08A9C"/>
    <w:lvl w:ilvl="0" w:tplc="A3BE2076">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FC80A42"/>
    <w:multiLevelType w:val="hybridMultilevel"/>
    <w:tmpl w:val="7B5AD25C"/>
    <w:lvl w:ilvl="0" w:tplc="5B901E06">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 w15:restartNumberingAfterBreak="0">
    <w:nsid w:val="40582408"/>
    <w:multiLevelType w:val="hybridMultilevel"/>
    <w:tmpl w:val="DB062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221A2C"/>
    <w:multiLevelType w:val="hybridMultilevel"/>
    <w:tmpl w:val="5BBCA08E"/>
    <w:lvl w:ilvl="0" w:tplc="5B901E0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47376D2"/>
    <w:multiLevelType w:val="hybridMultilevel"/>
    <w:tmpl w:val="2D4ADBD6"/>
    <w:lvl w:ilvl="0" w:tplc="5B901E06">
      <w:start w:val="1"/>
      <w:numFmt w:val="bullet"/>
      <w:lvlText w:val=""/>
      <w:lvlJc w:val="left"/>
      <w:pPr>
        <w:ind w:left="510" w:hanging="360"/>
      </w:pPr>
      <w:rPr>
        <w:rFonts w:ascii="Symbol" w:hAnsi="Symbol"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7" w15:restartNumberingAfterBreak="0">
    <w:nsid w:val="60A140F1"/>
    <w:multiLevelType w:val="hybridMultilevel"/>
    <w:tmpl w:val="35963D26"/>
    <w:lvl w:ilvl="0" w:tplc="0409000F">
      <w:start w:val="1"/>
      <w:numFmt w:val="decimal"/>
      <w:lvlText w:val="%1."/>
      <w:lvlJc w:val="left"/>
      <w:pPr>
        <w:ind w:left="720" w:hanging="360"/>
      </w:pPr>
      <w:rPr>
        <w:rFonts w:hint="default"/>
      </w:rPr>
    </w:lvl>
    <w:lvl w:ilvl="1" w:tplc="4EAC9588">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B030F7"/>
    <w:multiLevelType w:val="hybridMultilevel"/>
    <w:tmpl w:val="46EEA212"/>
    <w:lvl w:ilvl="0" w:tplc="5B901E0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3473161"/>
    <w:multiLevelType w:val="hybridMultilevel"/>
    <w:tmpl w:val="1D222A2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0" w15:restartNumberingAfterBreak="0">
    <w:nsid w:val="779A310B"/>
    <w:multiLevelType w:val="hybridMultilevel"/>
    <w:tmpl w:val="80DC1CC4"/>
    <w:lvl w:ilvl="0" w:tplc="041B0009">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796D1DF7"/>
    <w:multiLevelType w:val="hybridMultilevel"/>
    <w:tmpl w:val="6B48010C"/>
    <w:lvl w:ilvl="0" w:tplc="5B901E06">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2" w15:restartNumberingAfterBreak="0">
    <w:nsid w:val="7AFF4BED"/>
    <w:multiLevelType w:val="hybridMultilevel"/>
    <w:tmpl w:val="09A6668E"/>
    <w:lvl w:ilvl="0" w:tplc="5B901E0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7BC93044"/>
    <w:multiLevelType w:val="multilevel"/>
    <w:tmpl w:val="9084C5AC"/>
    <w:lvl w:ilvl="0">
      <w:start w:val="1"/>
      <w:numFmt w:val="upperLetter"/>
      <w:pStyle w:val="Nadpis1"/>
      <w:lvlText w:val="%1."/>
      <w:lvlJc w:val="left"/>
      <w:pPr>
        <w:ind w:left="360" w:hanging="360"/>
      </w:pPr>
      <w:rPr>
        <w:rFonts w:hint="default"/>
      </w:rPr>
    </w:lvl>
    <w:lvl w:ilvl="1">
      <w:start w:val="1"/>
      <w:numFmt w:val="decimal"/>
      <w:pStyle w:val="Nadpis2"/>
      <w:suff w:val="space"/>
      <w:lvlText w:val="%1.%2"/>
      <w:lvlJc w:val="left"/>
      <w:pPr>
        <w:ind w:left="494" w:hanging="494"/>
      </w:pPr>
      <w:rPr>
        <w:rFonts w:hint="default"/>
      </w:rPr>
    </w:lvl>
    <w:lvl w:ilvl="2">
      <w:start w:val="1"/>
      <w:numFmt w:val="decimal"/>
      <w:pStyle w:val="Nadpis3"/>
      <w:suff w:val="space"/>
      <w:lvlText w:val="%1.%2.%3"/>
      <w:lvlJc w:val="left"/>
      <w:pPr>
        <w:ind w:left="1071" w:hanging="357"/>
      </w:pPr>
      <w:rPr>
        <w:rFonts w:hint="default"/>
      </w:rPr>
    </w:lvl>
    <w:lvl w:ilvl="3">
      <w:start w:val="1"/>
      <w:numFmt w:val="none"/>
      <w:suff w:val="space"/>
      <w:lvlText w:val="%1.%2.%3."/>
      <w:lvlJc w:val="left"/>
      <w:pPr>
        <w:ind w:left="0" w:firstLine="1071"/>
      </w:pPr>
      <w:rPr>
        <w:rFonts w:hint="default"/>
      </w:rPr>
    </w:lvl>
    <w:lvl w:ilvl="4">
      <w:start w:val="1"/>
      <w:numFmt w:val="decimal"/>
      <w:pStyle w:val="Nadpis4gut"/>
      <w:suff w:val="space"/>
      <w:lvlText w:val="%1.%2.%3.%4%5."/>
      <w:lvlJc w:val="left"/>
      <w:pPr>
        <w:ind w:left="0" w:firstLine="1428"/>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num w:numId="1">
    <w:abstractNumId w:val="23"/>
  </w:num>
  <w:num w:numId="2">
    <w:abstractNumId w:val="17"/>
  </w:num>
  <w:num w:numId="3">
    <w:abstractNumId w:val="20"/>
  </w:num>
  <w:num w:numId="4">
    <w:abstractNumId w:val="5"/>
  </w:num>
  <w:num w:numId="5">
    <w:abstractNumId w:val="14"/>
  </w:num>
  <w:num w:numId="6">
    <w:abstractNumId w:val="2"/>
  </w:num>
  <w:num w:numId="7">
    <w:abstractNumId w:val="1"/>
  </w:num>
  <w:num w:numId="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8"/>
  </w:num>
  <w:num w:numId="10">
    <w:abstractNumId w:val="13"/>
  </w:num>
  <w:num w:numId="11">
    <w:abstractNumId w:val="3"/>
  </w:num>
  <w:num w:numId="12">
    <w:abstractNumId w:val="12"/>
  </w:num>
  <w:num w:numId="13">
    <w:abstractNumId w:val="19"/>
  </w:num>
  <w:num w:numId="14">
    <w:abstractNumId w:val="4"/>
  </w:num>
  <w:num w:numId="15">
    <w:abstractNumId w:val="9"/>
  </w:num>
  <w:num w:numId="16">
    <w:abstractNumId w:val="10"/>
  </w:num>
  <w:num w:numId="17">
    <w:abstractNumId w:val="7"/>
  </w:num>
  <w:num w:numId="18">
    <w:abstractNumId w:val="15"/>
  </w:num>
  <w:num w:numId="19">
    <w:abstractNumId w:val="22"/>
  </w:num>
  <w:num w:numId="20">
    <w:abstractNumId w:val="6"/>
  </w:num>
  <w:num w:numId="21">
    <w:abstractNumId w:val="11"/>
  </w:num>
  <w:num w:numId="22">
    <w:abstractNumId w:val="21"/>
  </w:num>
  <w:num w:numId="23">
    <w:abstractNumId w:val="18"/>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431"/>
    <w:rsid w:val="0000634D"/>
    <w:rsid w:val="00054083"/>
    <w:rsid w:val="00066EDE"/>
    <w:rsid w:val="00094B13"/>
    <w:rsid w:val="000F0B8B"/>
    <w:rsid w:val="001121F7"/>
    <w:rsid w:val="00126826"/>
    <w:rsid w:val="00141331"/>
    <w:rsid w:val="00175C21"/>
    <w:rsid w:val="00276DDD"/>
    <w:rsid w:val="002C0769"/>
    <w:rsid w:val="002C5435"/>
    <w:rsid w:val="002D355E"/>
    <w:rsid w:val="002E3EBD"/>
    <w:rsid w:val="0031584E"/>
    <w:rsid w:val="00325A13"/>
    <w:rsid w:val="003467B8"/>
    <w:rsid w:val="003847DF"/>
    <w:rsid w:val="003C36BF"/>
    <w:rsid w:val="003F540C"/>
    <w:rsid w:val="00437D38"/>
    <w:rsid w:val="00460EB1"/>
    <w:rsid w:val="00463878"/>
    <w:rsid w:val="00485484"/>
    <w:rsid w:val="00525220"/>
    <w:rsid w:val="005B0E45"/>
    <w:rsid w:val="005B5CA7"/>
    <w:rsid w:val="005D4962"/>
    <w:rsid w:val="00611F45"/>
    <w:rsid w:val="006250E1"/>
    <w:rsid w:val="0066757C"/>
    <w:rsid w:val="00692FA7"/>
    <w:rsid w:val="00743223"/>
    <w:rsid w:val="00777ABD"/>
    <w:rsid w:val="007B7EA3"/>
    <w:rsid w:val="007D008A"/>
    <w:rsid w:val="008B606E"/>
    <w:rsid w:val="008D3725"/>
    <w:rsid w:val="008F6710"/>
    <w:rsid w:val="00900392"/>
    <w:rsid w:val="00945156"/>
    <w:rsid w:val="0095037D"/>
    <w:rsid w:val="009663A4"/>
    <w:rsid w:val="009668F4"/>
    <w:rsid w:val="00991EF8"/>
    <w:rsid w:val="00995921"/>
    <w:rsid w:val="009A77B6"/>
    <w:rsid w:val="009E42F5"/>
    <w:rsid w:val="009F4AE1"/>
    <w:rsid w:val="009F6300"/>
    <w:rsid w:val="00A12EC2"/>
    <w:rsid w:val="00A50E0D"/>
    <w:rsid w:val="00A82431"/>
    <w:rsid w:val="00A8752B"/>
    <w:rsid w:val="00A92F21"/>
    <w:rsid w:val="00A94EEA"/>
    <w:rsid w:val="00AA42F7"/>
    <w:rsid w:val="00AC3EEC"/>
    <w:rsid w:val="00AE3769"/>
    <w:rsid w:val="00AE7545"/>
    <w:rsid w:val="00B23975"/>
    <w:rsid w:val="00B36FD4"/>
    <w:rsid w:val="00B50477"/>
    <w:rsid w:val="00B87209"/>
    <w:rsid w:val="00BA540E"/>
    <w:rsid w:val="00BF7839"/>
    <w:rsid w:val="00C43123"/>
    <w:rsid w:val="00C772F1"/>
    <w:rsid w:val="00CD14EC"/>
    <w:rsid w:val="00CD4C88"/>
    <w:rsid w:val="00D04FEC"/>
    <w:rsid w:val="00D661E6"/>
    <w:rsid w:val="00D872C6"/>
    <w:rsid w:val="00DF3FDC"/>
    <w:rsid w:val="00E002C0"/>
    <w:rsid w:val="00E841B5"/>
    <w:rsid w:val="00EF273D"/>
    <w:rsid w:val="00F56801"/>
    <w:rsid w:val="00F945B1"/>
    <w:rsid w:val="00FC44CF"/>
    <w:rsid w:val="00FE5E9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A99DD4-E389-48AE-AA1F-5DEA9E418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82431"/>
    <w:pPr>
      <w:widowControl w:val="0"/>
      <w:spacing w:before="120" w:after="120"/>
      <w:jc w:val="both"/>
    </w:pPr>
    <w:rPr>
      <w:rFonts w:ascii="Calibri" w:eastAsia="Times New Roman" w:hAnsi="Calibri" w:cs="Times New Roman"/>
      <w:sz w:val="22"/>
      <w:szCs w:val="20"/>
      <w:lang w:val="cs-CZ" w:eastAsia="cs-CZ"/>
    </w:rPr>
  </w:style>
  <w:style w:type="paragraph" w:styleId="Nadpis1">
    <w:name w:val="heading 1"/>
    <w:aliases w:val="n1,CpKP,intoduction,text-pozice,Nadpis spec1,Nadpis spec1 + 16 b.,...,1_Nadpis 1,Nadpis 1Barča"/>
    <w:basedOn w:val="Normlny"/>
    <w:next w:val="Normlny"/>
    <w:link w:val="Nadpis1Char"/>
    <w:uiPriority w:val="9"/>
    <w:qFormat/>
    <w:rsid w:val="00A82431"/>
    <w:pPr>
      <w:keepNext/>
      <w:keepLines/>
      <w:pageBreakBefore/>
      <w:numPr>
        <w:numId w:val="1"/>
      </w:numPr>
      <w:pBdr>
        <w:top w:val="dotted" w:sz="4" w:space="1" w:color="auto"/>
        <w:left w:val="dotted" w:sz="4" w:space="4" w:color="auto"/>
      </w:pBdr>
      <w:spacing w:before="360" w:after="0"/>
      <w:outlineLvl w:val="0"/>
    </w:pPr>
    <w:rPr>
      <w:bCs/>
      <w:color w:val="365F91"/>
      <w:sz w:val="28"/>
      <w:szCs w:val="28"/>
      <w:lang w:val="x-none" w:eastAsia="x-none"/>
    </w:rPr>
  </w:style>
  <w:style w:type="paragraph" w:styleId="Nadpis2">
    <w:name w:val="heading 2"/>
    <w:aliases w:val="Nadpis,2,1,podkapitola,CpKP2,h2,Nadpis a)"/>
    <w:basedOn w:val="Normlny"/>
    <w:next w:val="Normlny"/>
    <w:link w:val="Nadpis2Char"/>
    <w:uiPriority w:val="9"/>
    <w:unhideWhenUsed/>
    <w:qFormat/>
    <w:rsid w:val="00A82431"/>
    <w:pPr>
      <w:keepNext/>
      <w:keepLines/>
      <w:numPr>
        <w:ilvl w:val="1"/>
        <w:numId w:val="1"/>
      </w:numPr>
      <w:pBdr>
        <w:top w:val="dotted" w:sz="4" w:space="1" w:color="17365D"/>
        <w:left w:val="dotted" w:sz="4" w:space="4" w:color="17365D"/>
      </w:pBdr>
      <w:tabs>
        <w:tab w:val="left" w:pos="1134"/>
      </w:tabs>
      <w:spacing w:before="360" w:after="0"/>
      <w:outlineLvl w:val="1"/>
    </w:pPr>
    <w:rPr>
      <w:bCs/>
      <w:caps/>
      <w:color w:val="4F81BD"/>
      <w:lang w:val="x-none" w:eastAsia="x-none"/>
    </w:rPr>
  </w:style>
  <w:style w:type="paragraph" w:styleId="Nadpis3">
    <w:name w:val="heading 3"/>
    <w:aliases w:val="Nadpis 3 gut,Titul1,Heading 31,heading 3,CpKP3,Nadpis4,adpis 3"/>
    <w:basedOn w:val="Nadpis2"/>
    <w:next w:val="Normlny"/>
    <w:link w:val="Nadpis3Char"/>
    <w:uiPriority w:val="9"/>
    <w:unhideWhenUsed/>
    <w:qFormat/>
    <w:rsid w:val="00A82431"/>
    <w:pPr>
      <w:numPr>
        <w:ilvl w:val="2"/>
      </w:numPr>
      <w:pBdr>
        <w:top w:val="none" w:sz="0" w:space="0" w:color="auto"/>
        <w:left w:val="none" w:sz="0" w:space="0" w:color="auto"/>
      </w:pBdr>
      <w:outlineLvl w:val="2"/>
    </w:pPr>
  </w:style>
  <w:style w:type="paragraph" w:styleId="Nadpis4">
    <w:name w:val="heading 4"/>
    <w:basedOn w:val="Normlny"/>
    <w:next w:val="Normlny"/>
    <w:link w:val="Nadpis4Char"/>
    <w:uiPriority w:val="9"/>
    <w:semiHidden/>
    <w:unhideWhenUsed/>
    <w:qFormat/>
    <w:rsid w:val="00325A1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7">
    <w:name w:val="heading 7"/>
    <w:basedOn w:val="Normlny"/>
    <w:next w:val="Normlny"/>
    <w:link w:val="Nadpis7Char"/>
    <w:uiPriority w:val="9"/>
    <w:semiHidden/>
    <w:unhideWhenUsed/>
    <w:qFormat/>
    <w:rsid w:val="00A82431"/>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1 Char,CpKP Char,intoduction Char,text-pozice Char,Nadpis spec1 Char,Nadpis spec1 + 16 b. Char,... Char,1_Nadpis 1 Char,Nadpis 1Barča Char"/>
    <w:basedOn w:val="Predvolenpsmoodseku"/>
    <w:link w:val="Nadpis1"/>
    <w:uiPriority w:val="9"/>
    <w:rsid w:val="00A82431"/>
    <w:rPr>
      <w:rFonts w:ascii="Calibri" w:eastAsia="Times New Roman" w:hAnsi="Calibri" w:cs="Times New Roman"/>
      <w:bCs/>
      <w:color w:val="365F91"/>
      <w:sz w:val="28"/>
      <w:szCs w:val="28"/>
      <w:lang w:val="x-none" w:eastAsia="x-none"/>
    </w:rPr>
  </w:style>
  <w:style w:type="character" w:customStyle="1" w:styleId="Nadpis2Char">
    <w:name w:val="Nadpis 2 Char"/>
    <w:aliases w:val="Nadpis Char,2 Char,1 Char,podkapitola Char,CpKP2 Char,h2 Char,Nadpis a) Char"/>
    <w:basedOn w:val="Predvolenpsmoodseku"/>
    <w:link w:val="Nadpis2"/>
    <w:uiPriority w:val="9"/>
    <w:rsid w:val="00A82431"/>
    <w:rPr>
      <w:rFonts w:ascii="Calibri" w:eastAsia="Times New Roman" w:hAnsi="Calibri" w:cs="Times New Roman"/>
      <w:bCs/>
      <w:caps/>
      <w:color w:val="4F81BD"/>
      <w:sz w:val="22"/>
      <w:szCs w:val="20"/>
      <w:lang w:val="x-none" w:eastAsia="x-none"/>
    </w:rPr>
  </w:style>
  <w:style w:type="character" w:customStyle="1" w:styleId="Nadpis3Char">
    <w:name w:val="Nadpis 3 Char"/>
    <w:aliases w:val="Nadpis 3 gut Char,Titul1 Char,Heading 31 Char,heading 3 Char,CpKP3 Char,Nadpis4 Char,adpis 3 Char"/>
    <w:basedOn w:val="Predvolenpsmoodseku"/>
    <w:link w:val="Nadpis3"/>
    <w:uiPriority w:val="9"/>
    <w:rsid w:val="00A82431"/>
    <w:rPr>
      <w:rFonts w:ascii="Calibri" w:eastAsia="Times New Roman" w:hAnsi="Calibri" w:cs="Times New Roman"/>
      <w:bCs/>
      <w:caps/>
      <w:color w:val="4F81BD"/>
      <w:sz w:val="22"/>
      <w:szCs w:val="20"/>
      <w:lang w:val="x-none" w:eastAsia="x-none"/>
    </w:rPr>
  </w:style>
  <w:style w:type="paragraph" w:customStyle="1" w:styleId="vod">
    <w:name w:val="Úvod"/>
    <w:basedOn w:val="Normlny"/>
    <w:qFormat/>
    <w:rsid w:val="00A82431"/>
    <w:pPr>
      <w:tabs>
        <w:tab w:val="left" w:pos="1134"/>
      </w:tabs>
      <w:spacing w:before="240" w:after="0"/>
      <w:outlineLvl w:val="6"/>
    </w:pPr>
    <w:rPr>
      <w:b/>
      <w:bCs/>
      <w:color w:val="365F91"/>
      <w:spacing w:val="10"/>
      <w:sz w:val="28"/>
      <w:lang w:val="x-none" w:eastAsia="x-none"/>
    </w:rPr>
  </w:style>
  <w:style w:type="character" w:styleId="Hypertextovprepojenie">
    <w:name w:val="Hyperlink"/>
    <w:uiPriority w:val="99"/>
    <w:rsid w:val="00A82431"/>
    <w:rPr>
      <w:color w:val="0000FF"/>
      <w:u w:val="single"/>
    </w:rPr>
  </w:style>
  <w:style w:type="character" w:styleId="Odkaznakomentr">
    <w:name w:val="annotation reference"/>
    <w:uiPriority w:val="99"/>
    <w:semiHidden/>
    <w:unhideWhenUsed/>
    <w:rsid w:val="00A82431"/>
    <w:rPr>
      <w:sz w:val="16"/>
      <w:szCs w:val="16"/>
    </w:rPr>
  </w:style>
  <w:style w:type="paragraph" w:styleId="Textkomentra">
    <w:name w:val="annotation text"/>
    <w:basedOn w:val="Normlny"/>
    <w:link w:val="TextkomentraChar"/>
    <w:uiPriority w:val="99"/>
    <w:unhideWhenUsed/>
    <w:rsid w:val="00A82431"/>
    <w:rPr>
      <w:sz w:val="20"/>
      <w:lang w:val="x-none" w:eastAsia="x-none"/>
    </w:rPr>
  </w:style>
  <w:style w:type="character" w:customStyle="1" w:styleId="TextkomentraChar">
    <w:name w:val="Text komentára Char"/>
    <w:basedOn w:val="Predvolenpsmoodseku"/>
    <w:link w:val="Textkomentra"/>
    <w:uiPriority w:val="99"/>
    <w:rsid w:val="00A82431"/>
    <w:rPr>
      <w:rFonts w:ascii="Calibri" w:eastAsia="Times New Roman" w:hAnsi="Calibri" w:cs="Times New Roman"/>
      <w:sz w:val="20"/>
      <w:szCs w:val="20"/>
      <w:lang w:val="x-none" w:eastAsia="x-none"/>
    </w:rPr>
  </w:style>
  <w:style w:type="paragraph" w:styleId="Odsekzoznamu">
    <w:name w:val="List Paragraph"/>
    <w:aliases w:val="Nad,Odstavec cíl se seznamem,Odstavec se seznamem5,Odstavec_muj,_Odstavec se seznamem,Seznam - odrážky,Conclusion de partie,Fiche List Paragraph,List Paragraph (Czech Tourism),Název grafu,nad 1,Odstavec se seznamem2"/>
    <w:basedOn w:val="Normlny"/>
    <w:link w:val="OdsekzoznamuChar"/>
    <w:uiPriority w:val="34"/>
    <w:qFormat/>
    <w:rsid w:val="00A82431"/>
    <w:pPr>
      <w:ind w:left="708"/>
    </w:pPr>
    <w:rPr>
      <w:lang w:val="x-none" w:eastAsia="x-none"/>
    </w:rPr>
  </w:style>
  <w:style w:type="character" w:customStyle="1" w:styleId="OdsekzoznamuChar">
    <w:name w:val="Odsek zoznamu Char"/>
    <w:aliases w:val="Nad Char,Odstavec cíl se seznamem Char,Odstavec se seznamem5 Char,Odstavec_muj Char,_Odstavec se seznamem Char,Seznam - odrážky Char,Conclusion de partie Char,Fiche List Paragraph Char,List Paragraph (Czech Tourism) Char,nad 1 Char"/>
    <w:link w:val="Odsekzoznamu"/>
    <w:uiPriority w:val="34"/>
    <w:locked/>
    <w:rsid w:val="00A82431"/>
    <w:rPr>
      <w:rFonts w:ascii="Calibri" w:eastAsia="Times New Roman" w:hAnsi="Calibri" w:cs="Times New Roman"/>
      <w:sz w:val="22"/>
      <w:szCs w:val="20"/>
      <w:lang w:val="x-none" w:eastAsia="x-none"/>
    </w:rPr>
  </w:style>
  <w:style w:type="paragraph" w:customStyle="1" w:styleId="Nadpis4gut">
    <w:name w:val="Nadpis 4 gut"/>
    <w:basedOn w:val="Nadpis7"/>
    <w:qFormat/>
    <w:rsid w:val="00A82431"/>
    <w:pPr>
      <w:numPr>
        <w:ilvl w:val="4"/>
        <w:numId w:val="1"/>
      </w:numPr>
      <w:tabs>
        <w:tab w:val="num" w:pos="360"/>
        <w:tab w:val="left" w:pos="1701"/>
      </w:tabs>
      <w:spacing w:before="360"/>
      <w:ind w:firstLine="0"/>
    </w:pPr>
    <w:rPr>
      <w:rFonts w:ascii="Calibri" w:eastAsia="Times New Roman" w:hAnsi="Calibri" w:cs="Times New Roman"/>
      <w:bCs/>
      <w:i w:val="0"/>
      <w:iCs w:val="0"/>
      <w:color w:val="365F91"/>
      <w:sz w:val="24"/>
      <w:u w:val="single"/>
      <w:lang w:val="x-none" w:eastAsia="x-none"/>
    </w:rPr>
  </w:style>
  <w:style w:type="character" w:customStyle="1" w:styleId="Nadpis7Char">
    <w:name w:val="Nadpis 7 Char"/>
    <w:basedOn w:val="Predvolenpsmoodseku"/>
    <w:link w:val="Nadpis7"/>
    <w:uiPriority w:val="9"/>
    <w:semiHidden/>
    <w:rsid w:val="00A82431"/>
    <w:rPr>
      <w:rFonts w:asciiTheme="majorHAnsi" w:eastAsiaTheme="majorEastAsia" w:hAnsiTheme="majorHAnsi" w:cstheme="majorBidi"/>
      <w:i/>
      <w:iCs/>
      <w:color w:val="243F60" w:themeColor="accent1" w:themeShade="7F"/>
      <w:sz w:val="22"/>
      <w:szCs w:val="20"/>
      <w:lang w:val="cs-CZ" w:eastAsia="cs-CZ"/>
    </w:rPr>
  </w:style>
  <w:style w:type="paragraph" w:styleId="Textbubliny">
    <w:name w:val="Balloon Text"/>
    <w:basedOn w:val="Normlny"/>
    <w:link w:val="TextbublinyChar"/>
    <w:uiPriority w:val="99"/>
    <w:semiHidden/>
    <w:unhideWhenUsed/>
    <w:rsid w:val="00A82431"/>
    <w:pPr>
      <w:spacing w:before="0"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82431"/>
    <w:rPr>
      <w:rFonts w:ascii="Segoe UI" w:eastAsia="Times New Roman" w:hAnsi="Segoe UI" w:cs="Segoe UI"/>
      <w:sz w:val="18"/>
      <w:szCs w:val="18"/>
      <w:lang w:val="cs-CZ" w:eastAsia="cs-CZ"/>
    </w:rPr>
  </w:style>
  <w:style w:type="character" w:styleId="Siln">
    <w:name w:val="Strong"/>
    <w:basedOn w:val="Predvolenpsmoodseku"/>
    <w:uiPriority w:val="22"/>
    <w:qFormat/>
    <w:rsid w:val="008B606E"/>
    <w:rPr>
      <w:b/>
      <w:bCs/>
    </w:rPr>
  </w:style>
  <w:style w:type="paragraph" w:styleId="Obsah1">
    <w:name w:val="toc 1"/>
    <w:basedOn w:val="Normlny"/>
    <w:next w:val="Normlny"/>
    <w:autoRedefine/>
    <w:uiPriority w:val="39"/>
    <w:unhideWhenUsed/>
    <w:rsid w:val="00A8752B"/>
    <w:pPr>
      <w:widowControl/>
      <w:tabs>
        <w:tab w:val="left" w:pos="440"/>
        <w:tab w:val="right" w:leader="dot" w:pos="9062"/>
      </w:tabs>
      <w:spacing w:after="0" w:line="259" w:lineRule="auto"/>
      <w:jc w:val="left"/>
    </w:pPr>
    <w:rPr>
      <w:rFonts w:asciiTheme="minorHAnsi" w:eastAsiaTheme="minorHAnsi" w:hAnsiTheme="minorHAnsi" w:cstheme="minorHAnsi"/>
      <w:b/>
      <w:bCs/>
      <w:i/>
      <w:iCs/>
      <w:sz w:val="24"/>
      <w:szCs w:val="24"/>
      <w:lang w:val="sk-SK" w:eastAsia="en-US"/>
    </w:rPr>
  </w:style>
  <w:style w:type="paragraph" w:styleId="Obsah2">
    <w:name w:val="toc 2"/>
    <w:basedOn w:val="Normlny"/>
    <w:next w:val="Normlny"/>
    <w:autoRedefine/>
    <w:uiPriority w:val="39"/>
    <w:unhideWhenUsed/>
    <w:rsid w:val="00D661E6"/>
    <w:pPr>
      <w:widowControl/>
      <w:tabs>
        <w:tab w:val="right" w:leader="dot" w:pos="9062"/>
      </w:tabs>
      <w:spacing w:after="0" w:line="259" w:lineRule="auto"/>
      <w:ind w:left="220"/>
      <w:jc w:val="left"/>
    </w:pPr>
    <w:rPr>
      <w:rFonts w:eastAsiaTheme="minorHAnsi" w:cs="Calibri"/>
      <w:b/>
      <w:bCs/>
      <w:noProof/>
      <w:szCs w:val="22"/>
      <w:lang w:val="sk-SK" w:eastAsia="en-US"/>
    </w:rPr>
  </w:style>
  <w:style w:type="paragraph" w:styleId="Hlavika">
    <w:name w:val="header"/>
    <w:basedOn w:val="Normlny"/>
    <w:link w:val="HlavikaChar"/>
    <w:uiPriority w:val="99"/>
    <w:unhideWhenUsed/>
    <w:rsid w:val="00A8752B"/>
    <w:pPr>
      <w:tabs>
        <w:tab w:val="center" w:pos="4536"/>
        <w:tab w:val="right" w:pos="9072"/>
      </w:tabs>
      <w:spacing w:before="0" w:after="0"/>
    </w:pPr>
  </w:style>
  <w:style w:type="character" w:customStyle="1" w:styleId="HlavikaChar">
    <w:name w:val="Hlavička Char"/>
    <w:basedOn w:val="Predvolenpsmoodseku"/>
    <w:link w:val="Hlavika"/>
    <w:uiPriority w:val="99"/>
    <w:rsid w:val="00A8752B"/>
    <w:rPr>
      <w:rFonts w:ascii="Calibri" w:eastAsia="Times New Roman" w:hAnsi="Calibri" w:cs="Times New Roman"/>
      <w:sz w:val="22"/>
      <w:szCs w:val="20"/>
      <w:lang w:val="cs-CZ" w:eastAsia="cs-CZ"/>
    </w:rPr>
  </w:style>
  <w:style w:type="paragraph" w:styleId="Pta">
    <w:name w:val="footer"/>
    <w:basedOn w:val="Normlny"/>
    <w:link w:val="PtaChar"/>
    <w:uiPriority w:val="99"/>
    <w:unhideWhenUsed/>
    <w:rsid w:val="00A8752B"/>
    <w:pPr>
      <w:tabs>
        <w:tab w:val="center" w:pos="4536"/>
        <w:tab w:val="right" w:pos="9072"/>
      </w:tabs>
      <w:spacing w:before="0" w:after="0"/>
    </w:pPr>
  </w:style>
  <w:style w:type="character" w:customStyle="1" w:styleId="PtaChar">
    <w:name w:val="Päta Char"/>
    <w:basedOn w:val="Predvolenpsmoodseku"/>
    <w:link w:val="Pta"/>
    <w:uiPriority w:val="99"/>
    <w:rsid w:val="00A8752B"/>
    <w:rPr>
      <w:rFonts w:ascii="Calibri" w:eastAsia="Times New Roman" w:hAnsi="Calibri" w:cs="Times New Roman"/>
      <w:sz w:val="22"/>
      <w:szCs w:val="20"/>
      <w:lang w:val="cs-CZ" w:eastAsia="cs-CZ"/>
    </w:rPr>
  </w:style>
  <w:style w:type="paragraph" w:styleId="Obsah3">
    <w:name w:val="toc 3"/>
    <w:basedOn w:val="Normlny"/>
    <w:next w:val="Normlny"/>
    <w:autoRedefine/>
    <w:uiPriority w:val="39"/>
    <w:semiHidden/>
    <w:unhideWhenUsed/>
    <w:rsid w:val="00D661E6"/>
    <w:pPr>
      <w:spacing w:after="100"/>
      <w:ind w:left="440"/>
    </w:pPr>
  </w:style>
  <w:style w:type="paragraph" w:customStyle="1" w:styleId="Default">
    <w:name w:val="Default"/>
    <w:rsid w:val="001121F7"/>
    <w:pPr>
      <w:autoSpaceDE w:val="0"/>
      <w:autoSpaceDN w:val="0"/>
      <w:adjustRightInd w:val="0"/>
    </w:pPr>
    <w:rPr>
      <w:rFonts w:ascii="Calibri" w:eastAsia="Times New Roman" w:hAnsi="Calibri" w:cs="Calibri"/>
      <w:color w:val="000000"/>
      <w:lang w:eastAsia="sk-SK"/>
    </w:rPr>
  </w:style>
  <w:style w:type="character" w:customStyle="1" w:styleId="Nadpis4Char">
    <w:name w:val="Nadpis 4 Char"/>
    <w:basedOn w:val="Predvolenpsmoodseku"/>
    <w:link w:val="Nadpis4"/>
    <w:uiPriority w:val="9"/>
    <w:semiHidden/>
    <w:rsid w:val="00325A13"/>
    <w:rPr>
      <w:rFonts w:asciiTheme="majorHAnsi" w:eastAsiaTheme="majorEastAsia" w:hAnsiTheme="majorHAnsi" w:cstheme="majorBidi"/>
      <w:i/>
      <w:iCs/>
      <w:color w:val="365F91" w:themeColor="accent1" w:themeShade="BF"/>
      <w:sz w:val="22"/>
      <w:szCs w:val="20"/>
      <w:lang w:val="cs-CZ" w:eastAsia="cs-CZ"/>
    </w:rPr>
  </w:style>
  <w:style w:type="table" w:styleId="Mriekatabuky">
    <w:name w:val="Table Grid"/>
    <w:basedOn w:val="Normlnatabuka"/>
    <w:uiPriority w:val="39"/>
    <w:rsid w:val="00AA42F7"/>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dmetkomentra">
    <w:name w:val="annotation subject"/>
    <w:basedOn w:val="Textkomentra"/>
    <w:next w:val="Textkomentra"/>
    <w:link w:val="PredmetkomentraChar"/>
    <w:uiPriority w:val="99"/>
    <w:semiHidden/>
    <w:unhideWhenUsed/>
    <w:rsid w:val="00AE3769"/>
    <w:rPr>
      <w:b/>
      <w:bCs/>
      <w:lang w:val="cs-CZ" w:eastAsia="cs-CZ"/>
    </w:rPr>
  </w:style>
  <w:style w:type="character" w:customStyle="1" w:styleId="PredmetkomentraChar">
    <w:name w:val="Predmet komentára Char"/>
    <w:basedOn w:val="TextkomentraChar"/>
    <w:link w:val="Predmetkomentra"/>
    <w:uiPriority w:val="99"/>
    <w:semiHidden/>
    <w:rsid w:val="00AE3769"/>
    <w:rPr>
      <w:rFonts w:ascii="Calibri" w:eastAsia="Times New Roman" w:hAnsi="Calibri" w:cs="Times New Roman"/>
      <w:b/>
      <w:bCs/>
      <w:sz w:val="20"/>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opsr.sk/natura/index1.php?p=4&amp;sec=5&amp;kod=SKUEV0189" TargetMode="External"/><Relationship Id="rId21" Type="http://schemas.openxmlformats.org/officeDocument/2006/relationships/hyperlink" Target="http://www.sopsr.sk/natura/index1.php?p=4&amp;sec=5&amp;kod=SKUEV0152" TargetMode="External"/><Relationship Id="rId42" Type="http://schemas.openxmlformats.org/officeDocument/2006/relationships/hyperlink" Target="http://www.sopsr.sk/natura/index1.php?p=4&amp;sec=5&amp;kod=SKUEV0244" TargetMode="External"/><Relationship Id="rId47" Type="http://schemas.openxmlformats.org/officeDocument/2006/relationships/hyperlink" Target="http://www.sopsr.sk/natura/index1.php?p=4&amp;sec=5&amp;kod=SKUEV0255" TargetMode="External"/><Relationship Id="rId63" Type="http://schemas.openxmlformats.org/officeDocument/2006/relationships/hyperlink" Target="http://www.sopsr.sk/natura/index1.php?p=4&amp;sec=5&amp;kod=SKUEV0643" TargetMode="External"/><Relationship Id="rId68" Type="http://schemas.openxmlformats.org/officeDocument/2006/relationships/hyperlink" Target="http://www.sopsr.sk/natura/index1.php?p=4&amp;sec=5&amp;kod=SKUEV0657" TargetMode="External"/><Relationship Id="rId84" Type="http://schemas.openxmlformats.org/officeDocument/2006/relationships/hyperlink" Target="http://www.sopsr.sk/natura/index1.php?p=4&amp;sec=5&amp;kod=SKUEV0832" TargetMode="External"/><Relationship Id="rId89" Type="http://schemas.openxmlformats.org/officeDocument/2006/relationships/hyperlink" Target="http://www.sopsr.sk/natura/index1.php?p=4&amp;sec=5&amp;kod=SKUEV0838" TargetMode="External"/><Relationship Id="rId7" Type="http://schemas.openxmlformats.org/officeDocument/2006/relationships/endnotes" Target="endnotes.xml"/><Relationship Id="rId71" Type="http://schemas.openxmlformats.org/officeDocument/2006/relationships/hyperlink" Target="http://www.sopsr.sk/natura/index1.php?p=4&amp;sec=5&amp;kod=SKUEV0660" TargetMode="External"/><Relationship Id="rId92" Type="http://schemas.openxmlformats.org/officeDocument/2006/relationships/hyperlink" Target="http://www.sopsr.sk/natura/index1.php?p=4&amp;sec=5&amp;kod=SKUEV0930" TargetMode="External"/><Relationship Id="rId2" Type="http://schemas.openxmlformats.org/officeDocument/2006/relationships/numbering" Target="numbering.xml"/><Relationship Id="rId16" Type="http://schemas.openxmlformats.org/officeDocument/2006/relationships/hyperlink" Target="http://www.sopsr.sk/natura/index1.php?p=4&amp;sec=5&amp;kod=SKUEV0142" TargetMode="External"/><Relationship Id="rId29" Type="http://schemas.openxmlformats.org/officeDocument/2006/relationships/hyperlink" Target="http://www.sopsr.sk/natura/index1.php?p=4&amp;sec=5&amp;kod=SKUEV0192" TargetMode="External"/><Relationship Id="rId11" Type="http://schemas.openxmlformats.org/officeDocument/2006/relationships/hyperlink" Target="http://www.sopsr.sk/natura/index1.php?p=4&amp;sec=5&amp;kod=SKUEV0059" TargetMode="External"/><Relationship Id="rId24" Type="http://schemas.openxmlformats.org/officeDocument/2006/relationships/hyperlink" Target="http://www.sopsr.sk/natura/index1.php?p=4&amp;sec=5&amp;kod=SKUEV0187" TargetMode="External"/><Relationship Id="rId32" Type="http://schemas.openxmlformats.org/officeDocument/2006/relationships/hyperlink" Target="http://www.sopsr.sk/natura/index1.php?p=4&amp;sec=5&amp;kod=SKUEV0197" TargetMode="External"/><Relationship Id="rId37" Type="http://schemas.openxmlformats.org/officeDocument/2006/relationships/hyperlink" Target="http://www.sopsr.sk/natura/index1.php?p=4&amp;sec=5&amp;kod=SKUEV0238" TargetMode="External"/><Relationship Id="rId40" Type="http://schemas.openxmlformats.org/officeDocument/2006/relationships/hyperlink" Target="http://www.sopsr.sk/natura/index1.php?p=4&amp;sec=5&amp;kod=SKUEV0241" TargetMode="External"/><Relationship Id="rId45" Type="http://schemas.openxmlformats.org/officeDocument/2006/relationships/hyperlink" Target="http://www.sopsr.sk/natura/index1.php?p=4&amp;sec=5&amp;kod=SKUEV0253" TargetMode="External"/><Relationship Id="rId53" Type="http://schemas.openxmlformats.org/officeDocument/2006/relationships/hyperlink" Target="http://www.sopsr.sk/natura/index1.php?p=4&amp;sec=5&amp;kod=SKUEV0302" TargetMode="External"/><Relationship Id="rId58" Type="http://schemas.openxmlformats.org/officeDocument/2006/relationships/hyperlink" Target="http://www.sopsr.sk/natura/index1.php?p=4&amp;sec=5&amp;kod=SKUEV0308" TargetMode="External"/><Relationship Id="rId66" Type="http://schemas.openxmlformats.org/officeDocument/2006/relationships/hyperlink" Target="http://www.sopsr.sk/natura/index1.php?p=4&amp;sec=5&amp;kod=SKUEV0648" TargetMode="External"/><Relationship Id="rId74" Type="http://schemas.openxmlformats.org/officeDocument/2006/relationships/hyperlink" Target="http://www.sopsr.sk/natura/index1.php?p=4&amp;sec=5&amp;kod=SKUEV0663" TargetMode="External"/><Relationship Id="rId79" Type="http://schemas.openxmlformats.org/officeDocument/2006/relationships/hyperlink" Target="http://www.sopsr.sk/natura/index1.php?p=4&amp;sec=5&amp;kod=SKUEV0777" TargetMode="External"/><Relationship Id="rId87" Type="http://schemas.openxmlformats.org/officeDocument/2006/relationships/hyperlink" Target="http://www.sopsr.sk/natura/index1.php?p=4&amp;sec=5&amp;kod=SKUEV0835" TargetMode="External"/><Relationship Id="rId102" Type="http://schemas.openxmlformats.org/officeDocument/2006/relationships/hyperlink" Target="http://www.sopsr.sk/natura/index1.php?p=4&amp;sec=5&amp;kod=SKUEV2240" TargetMode="External"/><Relationship Id="rId5" Type="http://schemas.openxmlformats.org/officeDocument/2006/relationships/webSettings" Target="webSettings.xml"/><Relationship Id="rId61" Type="http://schemas.openxmlformats.org/officeDocument/2006/relationships/hyperlink" Target="http://www.sopsr.sk/natura/index1.php?p=4&amp;sec=5&amp;kod=SKUEV0382" TargetMode="External"/><Relationship Id="rId82" Type="http://schemas.openxmlformats.org/officeDocument/2006/relationships/hyperlink" Target="http://www.sopsr.sk/natura/index1.php?p=4&amp;sec=5&amp;kod=SKUEV0830" TargetMode="External"/><Relationship Id="rId90" Type="http://schemas.openxmlformats.org/officeDocument/2006/relationships/hyperlink" Target="http://www.sopsr.sk/natura/index1.php?p=4&amp;sec=5&amp;kod=SKUEV0839" TargetMode="External"/><Relationship Id="rId95" Type="http://schemas.openxmlformats.org/officeDocument/2006/relationships/hyperlink" Target="http://www.sopsr.sk/natura/index1.php?p=4&amp;sec=5&amp;kod=SKUEV0964" TargetMode="External"/><Relationship Id="rId19" Type="http://schemas.openxmlformats.org/officeDocument/2006/relationships/hyperlink" Target="http://www.sopsr.sk/natura/index1.php?p=4&amp;sec=5&amp;kod=SKUEV0147" TargetMode="External"/><Relationship Id="rId14" Type="http://schemas.openxmlformats.org/officeDocument/2006/relationships/hyperlink" Target="http://www.sopsr.sk/natura/index1.php?p=4&amp;sec=5&amp;kod=SKUEV0101" TargetMode="External"/><Relationship Id="rId22" Type="http://schemas.openxmlformats.org/officeDocument/2006/relationships/hyperlink" Target="http://www.sopsr.sk/natura/index1.php?p=4&amp;sec=5&amp;kod=SKUEV0164" TargetMode="External"/><Relationship Id="rId27" Type="http://schemas.openxmlformats.org/officeDocument/2006/relationships/hyperlink" Target="http://www.sopsr.sk/natura/index1.php?p=4&amp;sec=5&amp;kod=SKUEV0190" TargetMode="External"/><Relationship Id="rId30" Type="http://schemas.openxmlformats.org/officeDocument/2006/relationships/hyperlink" Target="http://www.sopsr.sk/natura/index1.php?p=4&amp;sec=5&amp;kod=SKUEV0193" TargetMode="External"/><Relationship Id="rId35" Type="http://schemas.openxmlformats.org/officeDocument/2006/relationships/hyperlink" Target="http://www.sopsr.sk/natura/index1.php?p=4&amp;sec=5&amp;kod=SKUEV0222" TargetMode="External"/><Relationship Id="rId43" Type="http://schemas.openxmlformats.org/officeDocument/2006/relationships/hyperlink" Target="http://www.sopsr.sk/natura/index1.php?p=4&amp;sec=5&amp;kod=SKUEV0251" TargetMode="External"/><Relationship Id="rId48" Type="http://schemas.openxmlformats.org/officeDocument/2006/relationships/hyperlink" Target="http://www.sopsr.sk/natura/index1.php?p=4&amp;sec=5&amp;kod=SKUEV0256" TargetMode="External"/><Relationship Id="rId56" Type="http://schemas.openxmlformats.org/officeDocument/2006/relationships/hyperlink" Target="http://www.sopsr.sk/natura/index1.php?p=4&amp;sec=5&amp;kod=SKUEV0306" TargetMode="External"/><Relationship Id="rId64" Type="http://schemas.openxmlformats.org/officeDocument/2006/relationships/hyperlink" Target="http://www.sopsr.sk/natura/index1.php?p=4&amp;sec=5&amp;kod=SKUEV0644" TargetMode="External"/><Relationship Id="rId69" Type="http://schemas.openxmlformats.org/officeDocument/2006/relationships/hyperlink" Target="http://www.sopsr.sk/natura/index1.php?p=4&amp;sec=5&amp;kod=SKUEV0658" TargetMode="External"/><Relationship Id="rId77" Type="http://schemas.openxmlformats.org/officeDocument/2006/relationships/hyperlink" Target="http://www.sopsr.sk/natura/index1.php?p=4&amp;sec=5&amp;kod=SKUEV0667" TargetMode="External"/><Relationship Id="rId100" Type="http://schemas.openxmlformats.org/officeDocument/2006/relationships/hyperlink" Target="http://www.sopsr.sk/natura/index1.php?p=4&amp;sec=5&amp;kod=SKUEV2101" TargetMode="External"/><Relationship Id="rId105" Type="http://schemas.openxmlformats.org/officeDocument/2006/relationships/fontTable" Target="fontTable.xml"/><Relationship Id="rId8" Type="http://schemas.openxmlformats.org/officeDocument/2006/relationships/hyperlink" Target="mailto:martin.hromada@zilinskazupa.sk" TargetMode="External"/><Relationship Id="rId51" Type="http://schemas.openxmlformats.org/officeDocument/2006/relationships/hyperlink" Target="http://www.sopsr.sk/natura/index1.php?p=4&amp;sec=5&amp;kod=SKUEV0296" TargetMode="External"/><Relationship Id="rId72" Type="http://schemas.openxmlformats.org/officeDocument/2006/relationships/hyperlink" Target="http://www.sopsr.sk/natura/index1.php?p=4&amp;sec=5&amp;kod=SKUEV0661" TargetMode="External"/><Relationship Id="rId80" Type="http://schemas.openxmlformats.org/officeDocument/2006/relationships/hyperlink" Target="http://www.sopsr.sk/natura/index1.php?p=4&amp;sec=5&amp;kod=SKUEV0826" TargetMode="External"/><Relationship Id="rId85" Type="http://schemas.openxmlformats.org/officeDocument/2006/relationships/hyperlink" Target="http://www.sopsr.sk/natura/index1.php?p=4&amp;sec=5&amp;kod=SKUEV0833" TargetMode="External"/><Relationship Id="rId93" Type="http://schemas.openxmlformats.org/officeDocument/2006/relationships/hyperlink" Target="http://www.sopsr.sk/natura/index1.php?p=4&amp;sec=5&amp;kod=SKUEV0960" TargetMode="External"/><Relationship Id="rId98" Type="http://schemas.openxmlformats.org/officeDocument/2006/relationships/hyperlink" Target="http://www.sopsr.sk/natura/index1.php?p=4&amp;sec=5&amp;kod=SKUEV1197" TargetMode="External"/><Relationship Id="rId3" Type="http://schemas.openxmlformats.org/officeDocument/2006/relationships/styles" Target="styles.xml"/><Relationship Id="rId12" Type="http://schemas.openxmlformats.org/officeDocument/2006/relationships/hyperlink" Target="http://www.sopsr.sk/natura/index1.php?p=4&amp;sec=5&amp;kod=SKUEV0060" TargetMode="External"/><Relationship Id="rId17" Type="http://schemas.openxmlformats.org/officeDocument/2006/relationships/hyperlink" Target="http://www.sopsr.sk/natura/index1.php?p=4&amp;sec=5&amp;kod=SKUEV0143" TargetMode="External"/><Relationship Id="rId25" Type="http://schemas.openxmlformats.org/officeDocument/2006/relationships/hyperlink" Target="http://www.sopsr.sk/natura/index1.php?p=4&amp;sec=5&amp;kod=SKUEV0188" TargetMode="External"/><Relationship Id="rId33" Type="http://schemas.openxmlformats.org/officeDocument/2006/relationships/hyperlink" Target="http://www.sopsr.sk/natura/index1.php?p=4&amp;sec=5&amp;kod=SKUEV0198" TargetMode="External"/><Relationship Id="rId38" Type="http://schemas.openxmlformats.org/officeDocument/2006/relationships/hyperlink" Target="http://www.sopsr.sk/natura/index1.php?p=4&amp;sec=5&amp;kod=SKUEV0239" TargetMode="External"/><Relationship Id="rId46" Type="http://schemas.openxmlformats.org/officeDocument/2006/relationships/hyperlink" Target="http://www.sopsr.sk/natura/index1.php?p=4&amp;sec=5&amp;kod=SKUEV0254" TargetMode="External"/><Relationship Id="rId59" Type="http://schemas.openxmlformats.org/officeDocument/2006/relationships/hyperlink" Target="http://www.sopsr.sk/natura/index1.php?p=4&amp;sec=5&amp;kod=SKUEV0310" TargetMode="External"/><Relationship Id="rId67" Type="http://schemas.openxmlformats.org/officeDocument/2006/relationships/hyperlink" Target="http://www.sopsr.sk/natura/index1.php?p=4&amp;sec=5&amp;kod=SKUEV0655" TargetMode="External"/><Relationship Id="rId103" Type="http://schemas.openxmlformats.org/officeDocument/2006/relationships/hyperlink" Target="http://www.sopsr.sk/natura/index1.php?p=4&amp;sec=5&amp;kod=SKUEV2288" TargetMode="External"/><Relationship Id="rId20" Type="http://schemas.openxmlformats.org/officeDocument/2006/relationships/hyperlink" Target="http://www.sopsr.sk/natura/index1.php?p=4&amp;sec=5&amp;kod=SKUEV0150" TargetMode="External"/><Relationship Id="rId41" Type="http://schemas.openxmlformats.org/officeDocument/2006/relationships/hyperlink" Target="http://www.sopsr.sk/natura/index1.php?p=4&amp;sec=5&amp;kod=SKUEV0243" TargetMode="External"/><Relationship Id="rId54" Type="http://schemas.openxmlformats.org/officeDocument/2006/relationships/hyperlink" Target="http://www.sopsr.sk/natura/index1.php?p=4&amp;sec=5&amp;kod=SKUEV0304" TargetMode="External"/><Relationship Id="rId62" Type="http://schemas.openxmlformats.org/officeDocument/2006/relationships/hyperlink" Target="http://www.sopsr.sk/natura/index1.php?p=4&amp;sec=5&amp;kod=SKUEV0642" TargetMode="External"/><Relationship Id="rId70" Type="http://schemas.openxmlformats.org/officeDocument/2006/relationships/hyperlink" Target="http://www.sopsr.sk/natura/index1.php?p=4&amp;sec=5&amp;kod=SKUEV0659" TargetMode="External"/><Relationship Id="rId75" Type="http://schemas.openxmlformats.org/officeDocument/2006/relationships/hyperlink" Target="http://www.sopsr.sk/natura/index1.php?p=4&amp;sec=5&amp;kod=SKUEV0664" TargetMode="External"/><Relationship Id="rId83" Type="http://schemas.openxmlformats.org/officeDocument/2006/relationships/hyperlink" Target="http://www.sopsr.sk/natura/index1.php?p=4&amp;sec=5&amp;kod=SKUEV0831" TargetMode="External"/><Relationship Id="rId88" Type="http://schemas.openxmlformats.org/officeDocument/2006/relationships/hyperlink" Target="http://www.sopsr.sk/natura/index1.php?p=4&amp;sec=5&amp;kod=SKUEV0836" TargetMode="External"/><Relationship Id="rId91" Type="http://schemas.openxmlformats.org/officeDocument/2006/relationships/hyperlink" Target="http://www.sopsr.sk/natura/index1.php?p=4&amp;sec=5&amp;kod=SKUEV0885" TargetMode="External"/><Relationship Id="rId96" Type="http://schemas.openxmlformats.org/officeDocument/2006/relationships/hyperlink" Target="http://www.sopsr.sk/natura/index1.php?p=4&amp;sec=5&amp;kod=SKUEV105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opsr.sk/natura/index1.php?p=4&amp;sec=5&amp;kod=SKUEV0141" TargetMode="External"/><Relationship Id="rId23" Type="http://schemas.openxmlformats.org/officeDocument/2006/relationships/hyperlink" Target="http://www.sopsr.sk/natura/index1.php?p=4&amp;sec=5&amp;kod=SKUEV0185" TargetMode="External"/><Relationship Id="rId28" Type="http://schemas.openxmlformats.org/officeDocument/2006/relationships/hyperlink" Target="http://www.sopsr.sk/natura/index1.php?p=4&amp;sec=5&amp;kod=SKUEV0191" TargetMode="External"/><Relationship Id="rId36" Type="http://schemas.openxmlformats.org/officeDocument/2006/relationships/hyperlink" Target="http://www.sopsr.sk/natura/index1.php?p=4&amp;sec=5&amp;kod=SKUEV0228" TargetMode="External"/><Relationship Id="rId49" Type="http://schemas.openxmlformats.org/officeDocument/2006/relationships/hyperlink" Target="http://www.sopsr.sk/natura/index1.php?p=4&amp;sec=5&amp;kod=SKUEV0288" TargetMode="External"/><Relationship Id="rId57" Type="http://schemas.openxmlformats.org/officeDocument/2006/relationships/hyperlink" Target="http://www.sopsr.sk/natura/index1.php?p=4&amp;sec=5&amp;kod=SKUEV0307" TargetMode="External"/><Relationship Id="rId106" Type="http://schemas.openxmlformats.org/officeDocument/2006/relationships/theme" Target="theme/theme1.xml"/><Relationship Id="rId10" Type="http://schemas.openxmlformats.org/officeDocument/2006/relationships/hyperlink" Target="http://www.sopsr.sk/natura/index1.php?p=4&amp;sec=5&amp;kod=SKUEV0058" TargetMode="External"/><Relationship Id="rId31" Type="http://schemas.openxmlformats.org/officeDocument/2006/relationships/hyperlink" Target="http://www.sopsr.sk/natura/index1.php?p=4&amp;sec=5&amp;kod=SKUEV0194" TargetMode="External"/><Relationship Id="rId44" Type="http://schemas.openxmlformats.org/officeDocument/2006/relationships/hyperlink" Target="http://www.sopsr.sk/natura/index1.php?p=4&amp;sec=5&amp;kod=SKUEV0252" TargetMode="External"/><Relationship Id="rId52" Type="http://schemas.openxmlformats.org/officeDocument/2006/relationships/hyperlink" Target="http://www.sopsr.sk/natura/index1.php?p=4&amp;sec=5&amp;kod=SKUEV0300" TargetMode="External"/><Relationship Id="rId60" Type="http://schemas.openxmlformats.org/officeDocument/2006/relationships/hyperlink" Target="http://www.sopsr.sk/natura/index1.php?p=4&amp;sec=5&amp;kod=SKUEV0381" TargetMode="External"/><Relationship Id="rId65" Type="http://schemas.openxmlformats.org/officeDocument/2006/relationships/hyperlink" Target="http://www.sopsr.sk/natura/index1.php?p=4&amp;sec=5&amp;kod=SKUEV0647" TargetMode="External"/><Relationship Id="rId73" Type="http://schemas.openxmlformats.org/officeDocument/2006/relationships/hyperlink" Target="http://www.sopsr.sk/natura/index1.php?p=4&amp;sec=5&amp;kod=SKUEV0662" TargetMode="External"/><Relationship Id="rId78" Type="http://schemas.openxmlformats.org/officeDocument/2006/relationships/hyperlink" Target="http://www.sopsr.sk/natura/index1.php?p=4&amp;sec=5&amp;kod=SKUEV0671" TargetMode="External"/><Relationship Id="rId81" Type="http://schemas.openxmlformats.org/officeDocument/2006/relationships/hyperlink" Target="http://www.sopsr.sk/natura/index1.php?p=4&amp;sec=5&amp;kod=SKUEV0828" TargetMode="External"/><Relationship Id="rId86" Type="http://schemas.openxmlformats.org/officeDocument/2006/relationships/hyperlink" Target="http://www.sopsr.sk/natura/index1.php?p=4&amp;sec=5&amp;kod=SKUEV0834" TargetMode="External"/><Relationship Id="rId94" Type="http://schemas.openxmlformats.org/officeDocument/2006/relationships/hyperlink" Target="http://www.sopsr.sk/natura/index1.php?p=4&amp;sec=5&amp;kod=SKUEV0963" TargetMode="External"/><Relationship Id="rId99" Type="http://schemas.openxmlformats.org/officeDocument/2006/relationships/hyperlink" Target="http://www.sopsr.sk/natura/index1.php?p=4&amp;sec=5&amp;kod=SKUEV1310" TargetMode="External"/><Relationship Id="rId101" Type="http://schemas.openxmlformats.org/officeDocument/2006/relationships/hyperlink" Target="http://www.sopsr.sk/natura/index1.php?p=4&amp;sec=5&amp;kod=SKUEV2222" TargetMode="External"/><Relationship Id="rId4" Type="http://schemas.openxmlformats.org/officeDocument/2006/relationships/settings" Target="settings.xml"/><Relationship Id="rId9" Type="http://schemas.openxmlformats.org/officeDocument/2006/relationships/hyperlink" Target="http://www.sopsr.sk/natura/index1.php?p=4&amp;sec=5&amp;kod=SKUEV0057" TargetMode="External"/><Relationship Id="rId13" Type="http://schemas.openxmlformats.org/officeDocument/2006/relationships/hyperlink" Target="http://www.sopsr.sk/natura/index1.php?p=4&amp;sec=5&amp;kod=SKUEV0061" TargetMode="External"/><Relationship Id="rId18" Type="http://schemas.openxmlformats.org/officeDocument/2006/relationships/hyperlink" Target="http://www.sopsr.sk/natura/index1.php?p=4&amp;sec=5&amp;kod=SKUEV0145" TargetMode="External"/><Relationship Id="rId39" Type="http://schemas.openxmlformats.org/officeDocument/2006/relationships/hyperlink" Target="http://www.sopsr.sk/natura/index1.php?p=4&amp;sec=5&amp;kod=SKUEV0240" TargetMode="External"/><Relationship Id="rId34" Type="http://schemas.openxmlformats.org/officeDocument/2006/relationships/hyperlink" Target="http://www.sopsr.sk/natura/index1.php?p=4&amp;sec=5&amp;kod=SKUEV0221" TargetMode="External"/><Relationship Id="rId50" Type="http://schemas.openxmlformats.org/officeDocument/2006/relationships/hyperlink" Target="http://www.sopsr.sk/natura/index1.php?p=4&amp;sec=5&amp;kod=SKUEV0289" TargetMode="External"/><Relationship Id="rId55" Type="http://schemas.openxmlformats.org/officeDocument/2006/relationships/hyperlink" Target="http://www.sopsr.sk/natura/index1.php?p=4&amp;sec=5&amp;kod=SKUEV0305" TargetMode="External"/><Relationship Id="rId76" Type="http://schemas.openxmlformats.org/officeDocument/2006/relationships/hyperlink" Target="http://www.sopsr.sk/natura/index1.php?p=4&amp;sec=5&amp;kod=SKUEV0665" TargetMode="External"/><Relationship Id="rId97" Type="http://schemas.openxmlformats.org/officeDocument/2006/relationships/hyperlink" Target="http://www.sopsr.sk/natura/index1.php?p=4&amp;sec=5&amp;kod=SKUEV1152" TargetMode="External"/><Relationship Id="rId104" Type="http://schemas.openxmlformats.org/officeDocument/2006/relationships/hyperlink" Target="http://www.sopsr.sk/natura/index1.php?p=4&amp;sec=5&amp;kod=SKUEV2304"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lastná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C47B4-1929-4F4E-8902-D8739CCD2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5450</Words>
  <Characters>31067</Characters>
  <Application>Microsoft Office Word</Application>
  <DocSecurity>0</DocSecurity>
  <Lines>258</Lines>
  <Paragraphs>72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Náhliková Katarína</dc:creator>
  <cp:keywords/>
  <dc:description/>
  <cp:lastModifiedBy>Dagmar Grófová</cp:lastModifiedBy>
  <cp:revision>2</cp:revision>
  <cp:lastPrinted>2022-01-24T13:57:00Z</cp:lastPrinted>
  <dcterms:created xsi:type="dcterms:W3CDTF">2022-01-25T08:02:00Z</dcterms:created>
  <dcterms:modified xsi:type="dcterms:W3CDTF">2022-01-25T08:02:00Z</dcterms:modified>
</cp:coreProperties>
</file>